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:rsidR="00C64579" w:rsidRDefault="002A61DF">
      <w:pPr>
        <w:spacing w:before="247"/>
        <w:ind w:left="100"/>
        <w:rPr>
          <w:rFonts w:ascii="Trebuchet MS"/>
          <w:b/>
          <w:sz w:val="28"/>
        </w:rPr>
      </w:pPr>
      <w:proofErr w:type="spellStart"/>
      <w:r>
        <w:rPr>
          <w:rFonts w:ascii="Trebuchet MS"/>
          <w:b/>
          <w:sz w:val="28"/>
        </w:rPr>
        <w:t>Besard</w:t>
      </w:r>
      <w:proofErr w:type="spellEnd"/>
      <w:r>
        <w:rPr>
          <w:rFonts w:ascii="Trebuchet MS"/>
          <w:b/>
          <w:sz w:val="28"/>
        </w:rPr>
        <w:t xml:space="preserve"> </w:t>
      </w:r>
      <w:proofErr w:type="spellStart"/>
      <w:r>
        <w:rPr>
          <w:rFonts w:ascii="Trebuchet MS"/>
          <w:b/>
          <w:sz w:val="28"/>
        </w:rPr>
        <w:t>Belegu</w:t>
      </w:r>
      <w:proofErr w:type="spellEnd"/>
    </w:p>
    <w:p w:rsidR="00C64579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 w:rsidR="00ED4216">
        <w:rPr>
          <w:b/>
        </w:rPr>
        <w:t xml:space="preserve"> </w:t>
      </w:r>
      <w:r w:rsidR="00ED4216">
        <w:rPr>
          <w:b/>
          <w:lang w:val="sq-AL"/>
        </w:rPr>
        <w:t>Fushë Kosovë, Str. “Dardania”, Object II, Entrance 2, Nr.65</w:t>
      </w:r>
    </w:p>
    <w:p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 xml:space="preserve">+383 </w:t>
      </w:r>
      <w:r w:rsidR="002A61DF">
        <w:rPr>
          <w:rFonts w:ascii="Trebuchet MS"/>
        </w:rPr>
        <w:t>45 846 294</w:t>
      </w:r>
    </w:p>
    <w:p w:rsidR="00C64579" w:rsidRDefault="00A8091A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hyperlink r:id="rId6" w:history="1">
        <w:r w:rsidR="002A61DF" w:rsidRPr="0086103C">
          <w:rPr>
            <w:rStyle w:val="Hyperlink"/>
            <w:rFonts w:ascii="Trebuchet MS"/>
            <w:b/>
          </w:rPr>
          <w:t>besard.belegu</w:t>
        </w:r>
        <w:r w:rsidR="00A673DB" w:rsidRPr="0086103C">
          <w:rPr>
            <w:rStyle w:val="Hyperlink"/>
            <w:rFonts w:ascii="Trebuchet MS"/>
            <w:u w:color="0563C1"/>
          </w:rPr>
          <w:t>@</w:t>
        </w:r>
        <w:r w:rsidR="002A61DF" w:rsidRPr="0086103C">
          <w:rPr>
            <w:rStyle w:val="Hyperlink"/>
            <w:rFonts w:ascii="Trebuchet MS"/>
            <w:u w:color="0563C1"/>
          </w:rPr>
          <w:t>universitetiaab.</w:t>
        </w:r>
        <w:r w:rsidRPr="0086103C">
          <w:rPr>
            <w:rStyle w:val="Hyperlink"/>
            <w:rFonts w:ascii="Trebuchet MS"/>
            <w:u w:color="0563C1"/>
          </w:rPr>
          <w:t>com</w:t>
        </w:r>
      </w:hyperlink>
    </w:p>
    <w:p w:rsidR="00C64579" w:rsidRDefault="00C64579">
      <w:pPr>
        <w:pStyle w:val="BodyText"/>
        <w:spacing w:line="240" w:lineRule="auto"/>
        <w:ind w:left="0"/>
        <w:rPr>
          <w:sz w:val="20"/>
        </w:rPr>
      </w:pPr>
    </w:p>
    <w:p w:rsidR="00C64579" w:rsidRDefault="002A61DF">
      <w:pPr>
        <w:pStyle w:val="BodyText"/>
        <w:spacing w:before="11" w:line="240" w:lineRule="auto"/>
        <w:ind w:left="0"/>
        <w:rPr>
          <w:sz w:val="14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9525" t="6350" r="508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fF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" strokeweight=".24447mm">
                <w10:wrap type="topAndBottom" anchorx="page"/>
              </v:line>
            </w:pict>
          </mc:Fallback>
        </mc:AlternateContent>
      </w:r>
    </w:p>
    <w:p w:rsidR="00C64579" w:rsidRDefault="00C64579">
      <w:pPr>
        <w:pStyle w:val="BodyText"/>
        <w:spacing w:line="240" w:lineRule="auto"/>
        <w:ind w:left="0"/>
        <w:rPr>
          <w:sz w:val="10"/>
        </w:rPr>
      </w:pPr>
    </w:p>
    <w:p w:rsidR="00C64579" w:rsidRDefault="00A673DB">
      <w:pPr>
        <w:pStyle w:val="Heading1"/>
        <w:spacing w:before="101"/>
      </w:pPr>
      <w:r>
        <w:t>EDUCATION</w:t>
      </w:r>
    </w:p>
    <w:p w:rsidR="00C64579" w:rsidRDefault="00A673DB" w:rsidP="002A61DF">
      <w:pPr>
        <w:pStyle w:val="BodyText"/>
        <w:tabs>
          <w:tab w:val="left" w:pos="1539"/>
        </w:tabs>
        <w:spacing w:before="224"/>
        <w:jc w:val="both"/>
      </w:pPr>
      <w:r>
        <w:rPr>
          <w:spacing w:val="-3"/>
        </w:rPr>
        <w:t>Ph.D.</w:t>
      </w:r>
      <w:r w:rsidR="002A61DF">
        <w:rPr>
          <w:spacing w:val="-3"/>
        </w:rPr>
        <w:t xml:space="preserve"> - South East Europe</w:t>
      </w:r>
      <w:r w:rsidR="002A61DF" w:rsidRPr="002A61DF">
        <w:rPr>
          <w:spacing w:val="-3"/>
        </w:rPr>
        <w:t>an University (</w:t>
      </w:r>
      <w:proofErr w:type="spellStart"/>
      <w:r w:rsidR="002A61DF" w:rsidRPr="002A61DF">
        <w:rPr>
          <w:spacing w:val="-3"/>
        </w:rPr>
        <w:t xml:space="preserve">non </w:t>
      </w:r>
      <w:r w:rsidR="002A61DF">
        <w:rPr>
          <w:spacing w:val="-3"/>
        </w:rPr>
        <w:t>profits</w:t>
      </w:r>
      <w:proofErr w:type="spellEnd"/>
      <w:r w:rsidR="002A61DF" w:rsidRPr="002A61DF">
        <w:rPr>
          <w:spacing w:val="-3"/>
        </w:rPr>
        <w:t xml:space="preserve"> university), Faculty of Public Administration and </w:t>
      </w:r>
      <w:r w:rsidR="002A61DF">
        <w:rPr>
          <w:spacing w:val="-3"/>
        </w:rPr>
        <w:t>Political science</w:t>
      </w:r>
      <w:r w:rsidR="002A61DF" w:rsidRPr="002A61DF">
        <w:rPr>
          <w:spacing w:val="-3"/>
        </w:rPr>
        <w:t>, studies program: “Dr.sc. 180 ECTS at Government and Public Administration” The Republic of Northern Macedonia/Skopje 2017.</w:t>
      </w:r>
      <w:r>
        <w:rPr>
          <w:spacing w:val="-3"/>
        </w:rPr>
        <w:tab/>
      </w:r>
    </w:p>
    <w:p w:rsidR="00C64579" w:rsidRDefault="00A673DB" w:rsidP="002A61DF">
      <w:pPr>
        <w:pStyle w:val="BodyText"/>
        <w:tabs>
          <w:tab w:val="left" w:pos="1539"/>
        </w:tabs>
        <w:spacing w:before="227"/>
        <w:jc w:val="both"/>
      </w:pPr>
      <w:r>
        <w:t>MSc.</w:t>
      </w:r>
      <w:r w:rsidR="002A61DF">
        <w:t xml:space="preserve"> - </w:t>
      </w:r>
      <w:r w:rsidR="002A61DF" w:rsidRPr="002A61DF">
        <w:t>Public University of Pristina “</w:t>
      </w:r>
      <w:proofErr w:type="spellStart"/>
      <w:r w:rsidR="002A61DF" w:rsidRPr="002A61DF">
        <w:t>Hasan</w:t>
      </w:r>
      <w:proofErr w:type="spellEnd"/>
      <w:r w:rsidR="002A61DF" w:rsidRPr="002A61DF">
        <w:t xml:space="preserve"> </w:t>
      </w:r>
      <w:proofErr w:type="spellStart"/>
      <w:r w:rsidR="002A61DF" w:rsidRPr="002A61DF">
        <w:t>Prishtina</w:t>
      </w:r>
      <w:proofErr w:type="spellEnd"/>
      <w:r w:rsidR="002A61DF" w:rsidRPr="002A61DF">
        <w:t>”</w:t>
      </w:r>
      <w:proofErr w:type="gramStart"/>
      <w:r w:rsidR="002A61DF" w:rsidRPr="002A61DF">
        <w:t>,  Law</w:t>
      </w:r>
      <w:proofErr w:type="gramEnd"/>
      <w:r w:rsidR="002A61DF" w:rsidRPr="002A61DF">
        <w:t xml:space="preserve"> Faculty, Department of  Constitutional and  Administrative Law, “LL.M  60 ECTS at Constitutional and Administrative Law” Kosovo/Pristina 2014.</w:t>
      </w:r>
      <w:r>
        <w:tab/>
      </w:r>
    </w:p>
    <w:p w:rsidR="00C64579" w:rsidRDefault="00C64579">
      <w:pPr>
        <w:pStyle w:val="BodyText"/>
        <w:spacing w:before="7" w:line="240" w:lineRule="auto"/>
        <w:ind w:left="0"/>
        <w:rPr>
          <w:sz w:val="20"/>
        </w:rPr>
      </w:pPr>
    </w:p>
    <w:p w:rsidR="002A61DF" w:rsidRPr="002A61DF" w:rsidRDefault="00ED4216" w:rsidP="002A61DF">
      <w:pPr>
        <w:jc w:val="both"/>
        <w:rPr>
          <w:rFonts w:ascii="Trebuchet MS" w:eastAsia="MS Mincho" w:hAnsi="Trebuchet MS" w:cs="Times New Roman"/>
          <w:sz w:val="26"/>
          <w:szCs w:val="26"/>
          <w:lang w:val="sq-AL"/>
        </w:rPr>
      </w:pPr>
      <w:r>
        <w:rPr>
          <w:rFonts w:ascii="Trebuchet MS" w:hAnsi="Trebuchet MS"/>
        </w:rPr>
        <w:t xml:space="preserve"> </w:t>
      </w:r>
      <w:bookmarkStart w:id="0" w:name="_GoBack"/>
      <w:bookmarkEnd w:id="0"/>
      <w:r w:rsidR="00A673DB" w:rsidRPr="002A61DF">
        <w:rPr>
          <w:rFonts w:ascii="Trebuchet MS" w:hAnsi="Trebuchet MS"/>
        </w:rPr>
        <w:t>BA.</w:t>
      </w:r>
      <w:r w:rsidR="002A61DF" w:rsidRPr="002A61DF">
        <w:rPr>
          <w:rFonts w:ascii="Trebuchet MS" w:hAnsi="Trebuchet MS"/>
          <w:sz w:val="26"/>
          <w:szCs w:val="26"/>
        </w:rPr>
        <w:t xml:space="preserve"> </w:t>
      </w:r>
      <w:r w:rsidR="002A61DF" w:rsidRPr="002A61DF">
        <w:rPr>
          <w:rFonts w:ascii="Trebuchet MS" w:hAnsi="Trebuchet MS"/>
        </w:rPr>
        <w:t xml:space="preserve">- </w:t>
      </w:r>
      <w:r w:rsidR="002A61DF" w:rsidRPr="002A61DF">
        <w:rPr>
          <w:rFonts w:ascii="Trebuchet MS" w:eastAsia="MS Mincho" w:hAnsi="Trebuchet MS" w:cs="Times New Roman"/>
          <w:lang w:val="sq-AL"/>
        </w:rPr>
        <w:t>AAB College</w:t>
      </w:r>
      <w:proofErr w:type="gramStart"/>
      <w:r w:rsidR="002A61DF" w:rsidRPr="002A61DF">
        <w:rPr>
          <w:rFonts w:ascii="Trebuchet MS" w:eastAsia="MS Mincho" w:hAnsi="Trebuchet MS" w:cs="Times New Roman"/>
          <w:lang w:val="sq-AL"/>
        </w:rPr>
        <w:t>,  Law</w:t>
      </w:r>
      <w:proofErr w:type="gramEnd"/>
      <w:r w:rsidR="002A61DF" w:rsidRPr="002A61DF">
        <w:rPr>
          <w:rFonts w:ascii="Trebuchet MS" w:eastAsia="MS Mincho" w:hAnsi="Trebuchet MS" w:cs="Times New Roman"/>
          <w:lang w:val="sq-AL"/>
        </w:rPr>
        <w:t xml:space="preserve"> Faculty,  “LL.B 240 ECTS at General Law”  Kosovo/Pristina 2012.</w:t>
      </w:r>
    </w:p>
    <w:p w:rsidR="00C64579" w:rsidRDefault="00A673DB" w:rsidP="002A61DF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ab/>
      </w:r>
    </w:p>
    <w:p w:rsidR="00C64579" w:rsidRDefault="00C64579">
      <w:pPr>
        <w:pStyle w:val="BodyText"/>
        <w:spacing w:line="240" w:lineRule="auto"/>
        <w:ind w:left="0"/>
        <w:rPr>
          <w:sz w:val="26"/>
        </w:rPr>
      </w:pPr>
    </w:p>
    <w:p w:rsidR="00C64579" w:rsidRDefault="00A673DB">
      <w:pPr>
        <w:pStyle w:val="Heading1"/>
        <w:spacing w:before="163"/>
      </w:pPr>
      <w:r>
        <w:t>EMPLOYMENT/TEACHING</w:t>
      </w:r>
    </w:p>
    <w:p w:rsidR="0086103C" w:rsidRDefault="00A673DB" w:rsidP="002405DA">
      <w:pPr>
        <w:pStyle w:val="BodyText"/>
        <w:tabs>
          <w:tab w:val="left" w:pos="2260"/>
        </w:tabs>
        <w:spacing w:before="225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 w:rsidR="0086103C">
        <w:t xml:space="preserve"> </w:t>
      </w:r>
    </w:p>
    <w:p w:rsidR="00C64579" w:rsidRDefault="0086103C" w:rsidP="002405DA">
      <w:pPr>
        <w:pStyle w:val="BodyText"/>
        <w:tabs>
          <w:tab w:val="left" w:pos="2260"/>
        </w:tabs>
        <w:spacing w:before="225"/>
      </w:pPr>
      <w:r w:rsidRPr="0086103C">
        <w:t>2017- ongoing   Law Faculty, AAB College, Koso</w:t>
      </w:r>
      <w:r w:rsidR="00ED4216">
        <w:t xml:space="preserve">vo – Professor in the subjects; </w:t>
      </w:r>
      <w:r w:rsidRPr="0086103C">
        <w:t>“Constitutional law</w:t>
      </w:r>
      <w:r>
        <w:t>”, “Administrative Law with pro</w:t>
      </w:r>
      <w:r w:rsidRPr="0086103C">
        <w:t>cedure”, “Administrative Law I”, and “Administrative II”.</w:t>
      </w:r>
      <w:r w:rsidR="00A673DB">
        <w:tab/>
      </w:r>
    </w:p>
    <w:p w:rsidR="0086103C" w:rsidRDefault="00A673DB" w:rsidP="002405DA">
      <w:pPr>
        <w:pStyle w:val="BodyText"/>
        <w:tabs>
          <w:tab w:val="left" w:pos="2259"/>
        </w:tabs>
        <w:spacing w:before="224"/>
      </w:pPr>
      <w:r>
        <w:t>Lecturer:</w:t>
      </w:r>
    </w:p>
    <w:p w:rsidR="00C64579" w:rsidRDefault="0086103C" w:rsidP="00252A8D">
      <w:pPr>
        <w:pStyle w:val="BodyText"/>
        <w:tabs>
          <w:tab w:val="left" w:pos="2261"/>
        </w:tabs>
        <w:spacing w:before="224"/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  <w:r>
        <w:t>2015-</w:t>
      </w:r>
      <w:proofErr w:type="gramStart"/>
      <w:r>
        <w:t>2016</w:t>
      </w:r>
      <w:r w:rsidR="00ED4216">
        <w:t xml:space="preserve"> </w:t>
      </w:r>
      <w:r>
        <w:t xml:space="preserve"> </w:t>
      </w:r>
      <w:r w:rsidRPr="0086103C">
        <w:t>Law</w:t>
      </w:r>
      <w:proofErr w:type="gramEnd"/>
      <w:r w:rsidRPr="0086103C">
        <w:t xml:space="preserve"> Faculty, AAB College, Kosovo – Lecturer in the subje</w:t>
      </w:r>
      <w:r>
        <w:t>ct “Administrative Law with Pro</w:t>
      </w:r>
      <w:r w:rsidRPr="0086103C">
        <w:t>cedure”.</w:t>
      </w:r>
      <w:r w:rsidR="00A673DB">
        <w:tab/>
      </w:r>
    </w:p>
    <w:p w:rsidR="00C64579" w:rsidRDefault="00A673DB">
      <w:pPr>
        <w:pStyle w:val="Heading1"/>
      </w:pPr>
      <w:r>
        <w:lastRenderedPageBreak/>
        <w:t>SCIENTIFIC CONFERENCES</w:t>
      </w:r>
    </w:p>
    <w:p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p w:rsidR="00C64579" w:rsidRDefault="00C64579">
      <w:pPr>
        <w:spacing w:line="228" w:lineRule="auto"/>
      </w:pPr>
    </w:p>
    <w:p w:rsidR="00252A8D" w:rsidRDefault="00252A8D">
      <w:pPr>
        <w:spacing w:line="228" w:lineRule="auto"/>
      </w:pPr>
    </w:p>
    <w:tbl>
      <w:tblPr>
        <w:tblStyle w:val="TableGrid"/>
        <w:tblW w:w="8856" w:type="dxa"/>
        <w:tblInd w:w="137" w:type="dxa"/>
        <w:tblLook w:val="04A0" w:firstRow="1" w:lastRow="0" w:firstColumn="1" w:lastColumn="0" w:noHBand="0" w:noVBand="1"/>
      </w:tblPr>
      <w:tblGrid>
        <w:gridCol w:w="4250"/>
        <w:gridCol w:w="3042"/>
        <w:gridCol w:w="1564"/>
      </w:tblGrid>
      <w:tr w:rsidR="00252A8D" w:rsidRPr="00252A8D" w:rsidTr="00252A8D">
        <w:trPr>
          <w:trHeight w:val="409"/>
        </w:trPr>
        <w:tc>
          <w:tcPr>
            <w:tcW w:w="4259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b/>
                <w:lang w:val="sq-AL"/>
              </w:rPr>
            </w:pPr>
            <w:r w:rsidRPr="00252A8D">
              <w:rPr>
                <w:rFonts w:ascii="Trebuchet MS" w:hAnsi="Trebuchet MS"/>
                <w:b/>
              </w:rPr>
              <w:t>CONFERENCE</w:t>
            </w:r>
          </w:p>
        </w:tc>
        <w:tc>
          <w:tcPr>
            <w:tcW w:w="3047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b/>
                <w:lang w:val="sq-AL"/>
              </w:rPr>
            </w:pPr>
            <w:r w:rsidRPr="00252A8D">
              <w:rPr>
                <w:rFonts w:ascii="Trebuchet MS" w:hAnsi="Trebuchet MS"/>
                <w:b/>
                <w:lang w:val="sq-AL"/>
              </w:rPr>
              <w:t>Title of Article</w:t>
            </w:r>
          </w:p>
        </w:tc>
        <w:tc>
          <w:tcPr>
            <w:tcW w:w="1550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b/>
                <w:lang w:val="en-GB"/>
              </w:rPr>
            </w:pPr>
            <w:r w:rsidRPr="00252A8D">
              <w:rPr>
                <w:rFonts w:ascii="Trebuchet MS" w:hAnsi="Trebuchet MS"/>
                <w:b/>
                <w:lang w:val="en-GB"/>
              </w:rPr>
              <w:t>Month /Year</w:t>
            </w:r>
          </w:p>
        </w:tc>
      </w:tr>
      <w:tr w:rsidR="00252A8D" w:rsidRPr="00252A8D" w:rsidTr="00252A8D">
        <w:trPr>
          <w:trHeight w:val="215"/>
        </w:trPr>
        <w:tc>
          <w:tcPr>
            <w:tcW w:w="4259" w:type="dxa"/>
          </w:tcPr>
          <w:p w:rsidR="00252A8D" w:rsidRPr="00252A8D" w:rsidRDefault="00252A8D" w:rsidP="00252A8D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Conference SGEMSOCIAL.org, 3</w:t>
            </w:r>
            <w:r w:rsidRPr="00252A8D">
              <w:rPr>
                <w:rFonts w:ascii="Trebuchet MS" w:hAnsi="Trebuchet MS"/>
                <w:vertAlign w:val="superscript"/>
                <w:lang w:val="sq-AL"/>
              </w:rPr>
              <w:t xml:space="preserve">th </w:t>
            </w:r>
            <w:r w:rsidRPr="00252A8D">
              <w:rPr>
                <w:rFonts w:ascii="Trebuchet MS" w:hAnsi="Trebuchet MS"/>
                <w:lang w:val="sq-AL"/>
              </w:rPr>
              <w:t>edition.</w:t>
            </w:r>
          </w:p>
        </w:tc>
        <w:tc>
          <w:tcPr>
            <w:tcW w:w="3047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“The Independence of  Constitutional Court of Republic of Kosovo”</w:t>
            </w:r>
          </w:p>
        </w:tc>
        <w:tc>
          <w:tcPr>
            <w:tcW w:w="1550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en-GB"/>
              </w:rPr>
            </w:pPr>
            <w:r w:rsidRPr="00252A8D">
              <w:rPr>
                <w:rFonts w:ascii="Trebuchet MS" w:hAnsi="Trebuchet MS"/>
                <w:lang w:val="en-GB"/>
              </w:rPr>
              <w:t>August/2016</w:t>
            </w:r>
          </w:p>
        </w:tc>
      </w:tr>
      <w:tr w:rsidR="00252A8D" w:rsidRPr="00252A8D" w:rsidTr="00252A8D">
        <w:trPr>
          <w:trHeight w:val="65"/>
        </w:trPr>
        <w:tc>
          <w:tcPr>
            <w:tcW w:w="4259" w:type="dxa"/>
          </w:tcPr>
          <w:p w:rsidR="00252A8D" w:rsidRPr="00252A8D" w:rsidRDefault="00252A8D" w:rsidP="00252A8D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Conference SGEMSOCIAL.org, 3</w:t>
            </w:r>
            <w:r w:rsidRPr="00252A8D">
              <w:rPr>
                <w:rFonts w:ascii="Trebuchet MS" w:hAnsi="Trebuchet MS"/>
                <w:vertAlign w:val="superscript"/>
                <w:lang w:val="sq-AL"/>
              </w:rPr>
              <w:t xml:space="preserve">th </w:t>
            </w:r>
            <w:r w:rsidRPr="00252A8D">
              <w:rPr>
                <w:rFonts w:ascii="Trebuchet MS" w:hAnsi="Trebuchet MS"/>
                <w:lang w:val="sq-AL"/>
              </w:rPr>
              <w:t>edition.</w:t>
            </w:r>
          </w:p>
        </w:tc>
        <w:tc>
          <w:tcPr>
            <w:tcW w:w="3047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“The Relation between legal and material administrative acts by Positive Law in Kosovo”</w:t>
            </w:r>
          </w:p>
        </w:tc>
        <w:tc>
          <w:tcPr>
            <w:tcW w:w="1550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en-GB"/>
              </w:rPr>
            </w:pPr>
            <w:r w:rsidRPr="00252A8D">
              <w:rPr>
                <w:rFonts w:ascii="Trebuchet MS" w:hAnsi="Trebuchet MS"/>
                <w:lang w:val="en-GB"/>
              </w:rPr>
              <w:t>August/2016</w:t>
            </w:r>
          </w:p>
        </w:tc>
      </w:tr>
      <w:tr w:rsidR="00252A8D" w:rsidRPr="00252A8D" w:rsidTr="00252A8D">
        <w:trPr>
          <w:trHeight w:val="65"/>
        </w:trPr>
        <w:tc>
          <w:tcPr>
            <w:tcW w:w="4259" w:type="dxa"/>
          </w:tcPr>
          <w:p w:rsidR="00252A8D" w:rsidRPr="00252A8D" w:rsidRDefault="00252A8D" w:rsidP="00252A8D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Cepos International Conference, 6</w:t>
            </w:r>
            <w:r w:rsidRPr="00252A8D">
              <w:rPr>
                <w:rFonts w:ascii="Trebuchet MS" w:hAnsi="Trebuchet MS"/>
                <w:vertAlign w:val="superscript"/>
                <w:lang w:val="sq-AL"/>
              </w:rPr>
              <w:t xml:space="preserve">th </w:t>
            </w:r>
            <w:r w:rsidRPr="00252A8D">
              <w:rPr>
                <w:rFonts w:ascii="Trebuchet MS" w:hAnsi="Trebuchet MS"/>
                <w:lang w:val="sq-AL"/>
              </w:rPr>
              <w:t>edition</w:t>
            </w:r>
          </w:p>
        </w:tc>
        <w:tc>
          <w:tcPr>
            <w:tcW w:w="3047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“Constitutional control of constitutional court of RKS”</w:t>
            </w:r>
          </w:p>
        </w:tc>
        <w:tc>
          <w:tcPr>
            <w:tcW w:w="1550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en-GB"/>
              </w:rPr>
            </w:pPr>
            <w:r w:rsidRPr="00252A8D">
              <w:rPr>
                <w:rFonts w:ascii="Trebuchet MS" w:hAnsi="Trebuchet MS"/>
                <w:lang w:val="en-GB"/>
              </w:rPr>
              <w:t>April/2016</w:t>
            </w:r>
          </w:p>
        </w:tc>
      </w:tr>
      <w:tr w:rsidR="00252A8D" w:rsidRPr="00252A8D" w:rsidTr="00252A8D">
        <w:trPr>
          <w:trHeight w:val="65"/>
        </w:trPr>
        <w:tc>
          <w:tcPr>
            <w:tcW w:w="4259" w:type="dxa"/>
          </w:tcPr>
          <w:p w:rsidR="00252A8D" w:rsidRPr="00252A8D" w:rsidRDefault="00252A8D" w:rsidP="00252A8D">
            <w:pPr>
              <w:numPr>
                <w:ilvl w:val="0"/>
                <w:numId w:val="1"/>
              </w:num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>Academic Journal of Business, Administration, Law and Social Sciences Conference</w:t>
            </w:r>
          </w:p>
        </w:tc>
        <w:tc>
          <w:tcPr>
            <w:tcW w:w="3047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sq-AL"/>
              </w:rPr>
            </w:pPr>
            <w:r w:rsidRPr="00252A8D">
              <w:rPr>
                <w:rFonts w:ascii="Trebuchet MS" w:hAnsi="Trebuchet MS"/>
                <w:lang w:val="sq-AL"/>
              </w:rPr>
              <w:t xml:space="preserve"> “Depolitizication of State Administrative In the Republic of Kosovo”</w:t>
            </w:r>
          </w:p>
        </w:tc>
        <w:tc>
          <w:tcPr>
            <w:tcW w:w="1550" w:type="dxa"/>
          </w:tcPr>
          <w:p w:rsidR="00252A8D" w:rsidRPr="00252A8D" w:rsidRDefault="00252A8D" w:rsidP="00252A8D">
            <w:pPr>
              <w:spacing w:line="360" w:lineRule="auto"/>
              <w:rPr>
                <w:rFonts w:ascii="Trebuchet MS" w:hAnsi="Trebuchet MS"/>
                <w:lang w:val="en-GB"/>
              </w:rPr>
            </w:pPr>
            <w:r w:rsidRPr="00252A8D">
              <w:rPr>
                <w:rFonts w:ascii="Trebuchet MS" w:hAnsi="Trebuchet MS"/>
                <w:lang w:val="en-GB"/>
              </w:rPr>
              <w:t>January/2015</w:t>
            </w:r>
          </w:p>
        </w:tc>
      </w:tr>
    </w:tbl>
    <w:p w:rsidR="00252A8D" w:rsidRPr="00252A8D" w:rsidRDefault="00252A8D" w:rsidP="00252A8D">
      <w:pPr>
        <w:spacing w:line="228" w:lineRule="auto"/>
        <w:rPr>
          <w:b/>
        </w:rPr>
      </w:pPr>
    </w:p>
    <w:p w:rsidR="00252A8D" w:rsidRDefault="00252A8D">
      <w:pPr>
        <w:spacing w:line="228" w:lineRule="auto"/>
        <w:sectPr w:rsidR="00252A8D">
          <w:pgSz w:w="11900" w:h="16840"/>
          <w:pgMar w:top="1360" w:right="1360" w:bottom="280" w:left="1340" w:header="720" w:footer="720" w:gutter="0"/>
          <w:cols w:space="720"/>
        </w:sectPr>
      </w:pPr>
    </w:p>
    <w:p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Style w:val="TableGrid1"/>
        <w:tblW w:w="8902" w:type="dxa"/>
        <w:tblInd w:w="137" w:type="dxa"/>
        <w:tblLook w:val="04A0" w:firstRow="1" w:lastRow="0" w:firstColumn="1" w:lastColumn="0" w:noHBand="0" w:noVBand="1"/>
      </w:tblPr>
      <w:tblGrid>
        <w:gridCol w:w="2835"/>
        <w:gridCol w:w="4394"/>
        <w:gridCol w:w="1673"/>
      </w:tblGrid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after="160" w:line="360" w:lineRule="auto"/>
              <w:jc w:val="both"/>
              <w:rPr>
                <w:rFonts w:ascii="Trebuchet MS" w:eastAsia="MS Mincho" w:hAnsi="Trebuchet MS" w:cs="Times New Roman"/>
                <w:b/>
                <w:lang w:val="sq-AL"/>
              </w:rPr>
            </w:pPr>
            <w:r w:rsidRPr="00252A8D">
              <w:rPr>
                <w:rFonts w:ascii="Trebuchet MS" w:eastAsia="MS Mincho" w:hAnsi="Trebuchet MS" w:cs="Times New Roman"/>
                <w:b/>
                <w:lang w:val="sq-AL"/>
              </w:rPr>
              <w:t>Published /ISSN/ISBN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360" w:lineRule="auto"/>
              <w:jc w:val="both"/>
              <w:rPr>
                <w:rFonts w:ascii="Trebuchet MS" w:eastAsia="MS Mincho" w:hAnsi="Trebuchet MS" w:cs="Times New Roman"/>
                <w:b/>
              </w:rPr>
            </w:pPr>
            <w:r w:rsidRPr="00252A8D">
              <w:rPr>
                <w:rFonts w:ascii="Trebuchet MS" w:eastAsia="MS Mincho" w:hAnsi="Trebuchet MS" w:cs="Times New Roman"/>
                <w:b/>
              </w:rPr>
              <w:t>Item title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360" w:lineRule="auto"/>
              <w:jc w:val="both"/>
              <w:rPr>
                <w:rFonts w:ascii="Trebuchet MS" w:eastAsia="MS Mincho" w:hAnsi="Trebuchet MS" w:cs="Times New Roman"/>
                <w:b/>
              </w:rPr>
            </w:pPr>
            <w:r w:rsidRPr="00252A8D">
              <w:rPr>
                <w:rFonts w:ascii="Trebuchet MS" w:eastAsia="MS Mincho" w:hAnsi="Trebuchet MS" w:cs="Times New Roman"/>
                <w:b/>
              </w:rPr>
              <w:t>Month/Year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line="276" w:lineRule="auto"/>
              <w:jc w:val="both"/>
              <w:rPr>
                <w:rFonts w:ascii="Trebuchet MS" w:eastAsia="MS Mincho" w:hAnsi="Trebuchet MS" w:cs="Times New Roman"/>
                <w:lang w:val="sq-AL"/>
              </w:rPr>
            </w:pPr>
            <w:r w:rsidRPr="00252A8D">
              <w:rPr>
                <w:rFonts w:ascii="Trebuchet MS" w:eastAsia="MS Mincho" w:hAnsi="Trebuchet MS" w:cs="Times New Roman"/>
                <w:lang w:val="sq-AL"/>
              </w:rPr>
              <w:t>Romania (Craiova), Revista Nr.71 “De Stiinte politique”, (Online) - ISSN 2344 – 4452</w:t>
            </w:r>
          </w:p>
          <w:p w:rsidR="00252A8D" w:rsidRPr="00252A8D" w:rsidRDefault="00252A8D" w:rsidP="00252A8D">
            <w:pPr>
              <w:spacing w:after="160" w:line="276" w:lineRule="auto"/>
              <w:jc w:val="both"/>
              <w:rPr>
                <w:rFonts w:ascii="Trebuchet MS" w:eastAsia="MS Mincho" w:hAnsi="Trebuchet MS" w:cs="Times New Roman"/>
                <w:lang w:val="sq-AL"/>
              </w:rPr>
            </w:pPr>
            <w:r w:rsidRPr="00252A8D">
              <w:rPr>
                <w:rFonts w:ascii="Trebuchet MS" w:eastAsia="MS Mincho" w:hAnsi="Trebuchet MS" w:cs="Times New Roman"/>
                <w:lang w:val="sq-AL"/>
              </w:rPr>
              <w:t>ISSN–L 1584 – 224X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76" w:lineRule="auto"/>
              <w:jc w:val="both"/>
              <w:rPr>
                <w:rFonts w:ascii="Trebuchet MS" w:eastAsia="MS Mincho" w:hAnsi="Trebuchet MS" w:cs="Times New Roman"/>
              </w:rPr>
            </w:pPr>
            <w:r w:rsidRPr="00252A8D">
              <w:rPr>
                <w:rFonts w:ascii="Trebuchet MS" w:eastAsia="MS Mincho" w:hAnsi="Trebuchet MS" w:cs="Times New Roman"/>
              </w:rPr>
              <w:t xml:space="preserve">“The Institute of Administrative Silence of Kosovo in accordance European Union legislation and comparative aspects with Albania”                            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360" w:lineRule="auto"/>
              <w:jc w:val="both"/>
              <w:rPr>
                <w:rFonts w:ascii="Trebuchet MS" w:eastAsia="MS Mincho" w:hAnsi="Trebuchet MS" w:cs="Times New Roman"/>
              </w:rPr>
            </w:pPr>
            <w:r w:rsidRPr="00252A8D">
              <w:rPr>
                <w:rFonts w:ascii="Trebuchet MS" w:eastAsia="MS Mincho" w:hAnsi="Trebuchet MS" w:cs="Times New Roman"/>
              </w:rPr>
              <w:t>August/2021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after="160" w:line="259" w:lineRule="auto"/>
              <w:jc w:val="both"/>
              <w:rPr>
                <w:rFonts w:ascii="Trebuchet MS" w:eastAsia="MS Mincho" w:hAnsi="Trebuchet MS" w:cs="Times New Roman"/>
                <w:lang w:val="sq-AL"/>
              </w:rPr>
            </w:pPr>
            <w:r w:rsidRPr="00252A8D">
              <w:rPr>
                <w:rFonts w:ascii="Trebuchet MS" w:eastAsia="MS Mincho" w:hAnsi="Trebuchet MS"/>
                <w:color w:val="111111"/>
                <w:lang w:val="sq-AL"/>
              </w:rPr>
              <w:t>Pristina, ISBN:978-9951-494-43-4, – Publishing house AAB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tabs>
                <w:tab w:val="left" w:pos="3436"/>
              </w:tabs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“Constitutional Courts in the Republic of Kosovo”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March/2014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after="160" w:line="259" w:lineRule="auto"/>
              <w:jc w:val="both"/>
              <w:rPr>
                <w:rFonts w:ascii="Trebuchet MS" w:eastAsia="MS Mincho" w:hAnsi="Trebuchet MS"/>
                <w:lang w:val="sq-AL"/>
              </w:rPr>
            </w:pPr>
            <w:r w:rsidRPr="00252A8D">
              <w:rPr>
                <w:rFonts w:ascii="Trebuchet MS" w:eastAsia="MS Mincho" w:hAnsi="Trebuchet MS"/>
                <w:lang w:val="sq-AL"/>
              </w:rPr>
              <w:t>Tirana, Shkolla e Magjistraturës,-Revista juridike “Jeta Juridike” Nr.1, shtëpia botuese “Morava”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>“Freedom of expression as a fundamental freedom”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March/2014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after="160" w:line="259" w:lineRule="auto"/>
              <w:jc w:val="both"/>
              <w:rPr>
                <w:rFonts w:ascii="Trebuchet MS" w:eastAsia="MS Mincho" w:hAnsi="Trebuchet MS" w:cs="Times New Roman"/>
                <w:lang w:val="sq-AL"/>
              </w:rPr>
            </w:pPr>
            <w:r w:rsidRPr="00252A8D">
              <w:rPr>
                <w:rFonts w:ascii="Trebuchet MS" w:eastAsia="MS Mincho" w:hAnsi="Trebuchet MS"/>
                <w:color w:val="111111"/>
                <w:lang w:val="sq-AL"/>
              </w:rPr>
              <w:t>Rumani (Craiova), Revista Nr.50 “De Stiinte politique”, ISSN:2344-4452 ISSN-L:1584-224X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>“Constitutional control of constitutional court of Republic of Kosovo”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March/2016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adjustRightInd w:val="0"/>
              <w:spacing w:after="160" w:line="259" w:lineRule="auto"/>
              <w:rPr>
                <w:rFonts w:ascii="Trebuchet MS" w:eastAsia="MS Mincho" w:hAnsi="Trebuchet MS" w:cs="Cambria"/>
                <w:color w:val="000000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 xml:space="preserve">Bulgaria </w:t>
            </w:r>
            <w:proofErr w:type="spellStart"/>
            <w:r w:rsidRPr="00252A8D">
              <w:rPr>
                <w:rFonts w:ascii="Trebuchet MS" w:eastAsia="MS Mincho" w:hAnsi="Trebuchet MS"/>
                <w:color w:val="111111"/>
              </w:rPr>
              <w:t>Albena</w:t>
            </w:r>
            <w:proofErr w:type="spellEnd"/>
            <w:r w:rsidRPr="00252A8D">
              <w:rPr>
                <w:rFonts w:ascii="Trebuchet MS" w:eastAsia="MS Mincho" w:hAnsi="Trebuchet MS"/>
                <w:color w:val="111111"/>
              </w:rPr>
              <w:t>, Conference SGEMSOCIAL.org ISBN:978-619-7105-73-5, ISSN:2367-5659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> “The Independence of  Constitutional Court of Republic of Kosovo”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adjustRightInd w:val="0"/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August/2016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ED4216" w:rsidP="00252A8D">
            <w:pPr>
              <w:spacing w:after="160" w:line="259" w:lineRule="auto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/>
                <w:color w:val="111111"/>
              </w:rPr>
              <w:t xml:space="preserve">Bulgaria </w:t>
            </w:r>
            <w:proofErr w:type="spellStart"/>
            <w:r w:rsidR="00252A8D" w:rsidRPr="00252A8D">
              <w:rPr>
                <w:rFonts w:ascii="Trebuchet MS" w:eastAsia="MS Mincho" w:hAnsi="Trebuchet MS"/>
                <w:color w:val="111111"/>
              </w:rPr>
              <w:t>Albena</w:t>
            </w:r>
            <w:proofErr w:type="spellEnd"/>
            <w:r w:rsidR="00252A8D" w:rsidRPr="00252A8D">
              <w:rPr>
                <w:rFonts w:ascii="Trebuchet MS" w:eastAsia="MS Mincho" w:hAnsi="Trebuchet MS"/>
                <w:color w:val="111111"/>
              </w:rPr>
              <w:t>, Conference SGEMSOCIAL.org ISBN:978-619-7105-73-5, ISSN:2367-5659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>“The Relation between legal and material administrative acts by Positive Law in Kosovo”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August/2016</w:t>
            </w:r>
          </w:p>
        </w:tc>
      </w:tr>
      <w:tr w:rsidR="00252A8D" w:rsidRPr="00252A8D" w:rsidTr="00C63DF6">
        <w:tc>
          <w:tcPr>
            <w:tcW w:w="2835" w:type="dxa"/>
          </w:tcPr>
          <w:p w:rsidR="00252A8D" w:rsidRPr="00252A8D" w:rsidRDefault="00252A8D" w:rsidP="00252A8D">
            <w:pPr>
              <w:spacing w:after="160" w:line="259" w:lineRule="auto"/>
              <w:jc w:val="both"/>
              <w:rPr>
                <w:rFonts w:ascii="Trebuchet MS" w:eastAsia="MS Mincho" w:hAnsi="Trebuchet MS" w:cs="Times New Roman"/>
              </w:rPr>
            </w:pPr>
            <w:r w:rsidRPr="00252A8D">
              <w:rPr>
                <w:rFonts w:ascii="Trebuchet MS" w:eastAsia="MS Mincho" w:hAnsi="Trebuchet MS"/>
                <w:color w:val="111111"/>
              </w:rPr>
              <w:t>Tirana, “TBU University” -  Academic Journal of Business, Administration, Law and Social Sciences ISBN:978-9928-178-29-9</w:t>
            </w:r>
          </w:p>
        </w:tc>
        <w:tc>
          <w:tcPr>
            <w:tcW w:w="4394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  <w:color w:val="111111"/>
                <w:lang w:val="sq-AL"/>
              </w:rPr>
              <w:t>“Depolitization of State Administrative In the Republic of Kosovo”</w:t>
            </w:r>
          </w:p>
        </w:tc>
        <w:tc>
          <w:tcPr>
            <w:tcW w:w="1673" w:type="dxa"/>
          </w:tcPr>
          <w:p w:rsidR="00252A8D" w:rsidRPr="00252A8D" w:rsidRDefault="00252A8D" w:rsidP="00252A8D">
            <w:pPr>
              <w:spacing w:after="160" w:line="259" w:lineRule="auto"/>
              <w:rPr>
                <w:rFonts w:ascii="Trebuchet MS" w:eastAsia="MS Mincho" w:hAnsi="Trebuchet MS"/>
              </w:rPr>
            </w:pPr>
            <w:r w:rsidRPr="00252A8D">
              <w:rPr>
                <w:rFonts w:ascii="Trebuchet MS" w:eastAsia="MS Mincho" w:hAnsi="Trebuchet MS"/>
              </w:rPr>
              <w:t>January/2015</w:t>
            </w:r>
          </w:p>
        </w:tc>
      </w:tr>
    </w:tbl>
    <w:p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:rsidR="00C64579" w:rsidRDefault="00A673DB">
      <w:pPr>
        <w:pStyle w:val="BodyText"/>
        <w:tabs>
          <w:tab w:val="left" w:pos="2979"/>
        </w:tabs>
      </w:pPr>
      <w:proofErr w:type="gramStart"/>
      <w:r>
        <w:t>proficiency</w:t>
      </w:r>
      <w:proofErr w:type="gramEnd"/>
      <w:r>
        <w:t>:</w:t>
      </w:r>
      <w:r>
        <w:tab/>
      </w:r>
      <w:r>
        <w:rPr>
          <w:spacing w:val="-5"/>
        </w:rPr>
        <w:t>Turkish</w:t>
      </w:r>
    </w:p>
    <w:p w:rsidR="00C64579" w:rsidRDefault="00C64579">
      <w:pPr>
        <w:pStyle w:val="BodyText"/>
        <w:spacing w:line="240" w:lineRule="auto"/>
        <w:ind w:left="0"/>
        <w:rPr>
          <w:sz w:val="26"/>
        </w:rPr>
      </w:pPr>
    </w:p>
    <w:p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061"/>
    <w:multiLevelType w:val="hybridMultilevel"/>
    <w:tmpl w:val="F4FCED3C"/>
    <w:lvl w:ilvl="0" w:tplc="EAB83D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9"/>
    <w:rsid w:val="00017C32"/>
    <w:rsid w:val="002405DA"/>
    <w:rsid w:val="00252A8D"/>
    <w:rsid w:val="002A61DF"/>
    <w:rsid w:val="007949B7"/>
    <w:rsid w:val="0086103C"/>
    <w:rsid w:val="00A673DB"/>
    <w:rsid w:val="00A8091A"/>
    <w:rsid w:val="00C64579"/>
    <w:rsid w:val="00E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8610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52A8D"/>
    <w:pPr>
      <w:widowControl/>
      <w:autoSpaceDE/>
      <w:autoSpaceDN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8610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52A8D"/>
    <w:pPr>
      <w:widowControl/>
      <w:autoSpaceDE/>
      <w:autoSpaceDN/>
    </w:pPr>
    <w:rPr>
      <w:rFonts w:eastAsia="MS Mincho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esard.belegu@universitetia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Besard</dc:creator>
  <cp:lastModifiedBy>Besard</cp:lastModifiedBy>
  <cp:revision>4</cp:revision>
  <dcterms:created xsi:type="dcterms:W3CDTF">2021-12-28T16:55:00Z</dcterms:created>
  <dcterms:modified xsi:type="dcterms:W3CDTF">2021-12-28T17:12:00Z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