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032" w:type="dxa"/>
        <w:tblInd w:w="-216" w:type="dxa"/>
        <w:tblLayout w:type="fixed"/>
        <w:tblCellMar>
          <w:top w:w="40" w:type="dxa"/>
          <w:left w:w="0" w:type="dxa"/>
          <w:bottom w:w="40" w:type="dxa"/>
          <w:right w:w="0" w:type="dxa"/>
        </w:tblCellMar>
        <w:tblLook w:val="0000" w:firstRow="0" w:lastRow="0" w:firstColumn="0" w:lastColumn="0" w:noHBand="0" w:noVBand="0"/>
      </w:tblPr>
      <w:tblGrid>
        <w:gridCol w:w="2873"/>
        <w:gridCol w:w="7"/>
        <w:gridCol w:w="42"/>
        <w:gridCol w:w="414"/>
        <w:gridCol w:w="289"/>
        <w:gridCol w:w="1248"/>
        <w:gridCol w:w="290"/>
        <w:gridCol w:w="1250"/>
        <w:gridCol w:w="288"/>
        <w:gridCol w:w="1248"/>
        <w:gridCol w:w="289"/>
        <w:gridCol w:w="1252"/>
        <w:gridCol w:w="287"/>
        <w:gridCol w:w="1255"/>
      </w:tblGrid>
      <w:tr w:rsidR="00895D1B" w14:paraId="1E6AC303" w14:textId="77777777" w:rsidTr="00192E3B">
        <w:trPr>
          <w:cantSplit/>
          <w:trHeight w:hRule="exact" w:val="523"/>
        </w:trPr>
        <w:tc>
          <w:tcPr>
            <w:tcW w:w="2880" w:type="dxa"/>
            <w:gridSpan w:val="2"/>
            <w:vMerge w:val="restart"/>
          </w:tcPr>
          <w:p w14:paraId="686147E7" w14:textId="77777777" w:rsidR="00895D1B" w:rsidRDefault="00A81F40" w:rsidP="004256CE">
            <w:pPr>
              <w:pStyle w:val="CVHeading3"/>
            </w:pPr>
            <w:bookmarkStart w:id="0" w:name="_GoBack"/>
            <w:bookmarkEnd w:id="0"/>
            <w:r>
              <w:rPr>
                <w:noProof/>
                <w:lang w:val="en-US" w:eastAsia="en-US"/>
              </w:rPr>
              <w:drawing>
                <wp:anchor distT="0" distB="0" distL="0" distR="0" simplePos="0" relativeHeight="251656192" behindDoc="0" locked="0" layoutInCell="1" allowOverlap="1" wp14:anchorId="561F41C9" wp14:editId="082BA333">
                  <wp:simplePos x="0" y="0"/>
                  <wp:positionH relativeFrom="column">
                    <wp:align>center</wp:align>
                  </wp:positionH>
                  <wp:positionV relativeFrom="paragraph">
                    <wp:posOffset>0</wp:posOffset>
                  </wp:positionV>
                  <wp:extent cx="828040" cy="45593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28040" cy="455930"/>
                          </a:xfrm>
                          <a:prstGeom prst="rect">
                            <a:avLst/>
                          </a:prstGeom>
                          <a:solidFill>
                            <a:srgbClr val="FFFFFF"/>
                          </a:solidFill>
                          <a:ln w="9525">
                            <a:noFill/>
                            <a:miter lim="800000"/>
                            <a:headEnd/>
                            <a:tailEnd/>
                          </a:ln>
                        </pic:spPr>
                      </pic:pic>
                    </a:graphicData>
                  </a:graphic>
                </wp:anchor>
              </w:drawing>
            </w:r>
          </w:p>
        </w:tc>
        <w:tc>
          <w:tcPr>
            <w:tcW w:w="42" w:type="dxa"/>
          </w:tcPr>
          <w:p w14:paraId="77104C45" w14:textId="77777777" w:rsidR="00895D1B" w:rsidRDefault="00895D1B">
            <w:pPr>
              <w:pStyle w:val="CVNormal"/>
            </w:pPr>
          </w:p>
        </w:tc>
        <w:tc>
          <w:tcPr>
            <w:tcW w:w="8110" w:type="dxa"/>
            <w:gridSpan w:val="11"/>
            <w:vMerge w:val="restart"/>
          </w:tcPr>
          <w:p w14:paraId="474AEDB9" w14:textId="77777777" w:rsidR="00895D1B" w:rsidRDefault="00895D1B">
            <w:pPr>
              <w:pStyle w:val="CVNormal"/>
            </w:pPr>
            <w:r>
              <w:t xml:space="preserve"> </w:t>
            </w:r>
          </w:p>
          <w:p w14:paraId="208EB963" w14:textId="77777777" w:rsidR="00895D1B" w:rsidRDefault="00895D1B">
            <w:pPr>
              <w:pStyle w:val="CVNormal"/>
            </w:pPr>
          </w:p>
        </w:tc>
      </w:tr>
      <w:tr w:rsidR="00895D1B" w14:paraId="1B0C9CF7" w14:textId="77777777" w:rsidTr="00192E3B">
        <w:trPr>
          <w:cantSplit/>
          <w:trHeight w:hRule="exact" w:val="523"/>
        </w:trPr>
        <w:tc>
          <w:tcPr>
            <w:tcW w:w="2880" w:type="dxa"/>
            <w:gridSpan w:val="2"/>
            <w:vMerge/>
          </w:tcPr>
          <w:p w14:paraId="00C81ED7" w14:textId="77777777" w:rsidR="00895D1B" w:rsidRDefault="00895D1B"/>
        </w:tc>
        <w:tc>
          <w:tcPr>
            <w:tcW w:w="42" w:type="dxa"/>
            <w:tcBorders>
              <w:top w:val="single" w:sz="1" w:space="0" w:color="000000"/>
              <w:right w:val="single" w:sz="1" w:space="0" w:color="000000"/>
            </w:tcBorders>
          </w:tcPr>
          <w:p w14:paraId="1853BBEE" w14:textId="77777777" w:rsidR="00895D1B" w:rsidRDefault="00895D1B">
            <w:pPr>
              <w:pStyle w:val="CVNormal"/>
            </w:pPr>
          </w:p>
        </w:tc>
        <w:tc>
          <w:tcPr>
            <w:tcW w:w="8110" w:type="dxa"/>
            <w:gridSpan w:val="11"/>
            <w:vMerge/>
          </w:tcPr>
          <w:p w14:paraId="5F5D582D" w14:textId="77777777" w:rsidR="00895D1B" w:rsidRDefault="00895D1B"/>
        </w:tc>
      </w:tr>
      <w:tr w:rsidR="00895D1B" w14:paraId="0A129E34" w14:textId="77777777" w:rsidTr="00192E3B">
        <w:trPr>
          <w:cantSplit/>
          <w:trHeight w:val="177"/>
        </w:trPr>
        <w:tc>
          <w:tcPr>
            <w:tcW w:w="2873" w:type="dxa"/>
            <w:tcBorders>
              <w:right w:val="single" w:sz="1" w:space="0" w:color="000000"/>
            </w:tcBorders>
          </w:tcPr>
          <w:p w14:paraId="4DEE6D05" w14:textId="77777777" w:rsidR="00895D1B" w:rsidRDefault="00895D1B">
            <w:pPr>
              <w:pStyle w:val="CVTitle"/>
            </w:pPr>
            <w:r>
              <w:t>Europass</w:t>
            </w:r>
          </w:p>
          <w:p w14:paraId="4ED948FC" w14:textId="77777777" w:rsidR="00895D1B" w:rsidRDefault="00895D1B">
            <w:pPr>
              <w:pStyle w:val="CVTitle"/>
            </w:pPr>
            <w:r>
              <w:t>Curriculum Vitae</w:t>
            </w:r>
          </w:p>
        </w:tc>
        <w:tc>
          <w:tcPr>
            <w:tcW w:w="8159" w:type="dxa"/>
            <w:gridSpan w:val="13"/>
          </w:tcPr>
          <w:p w14:paraId="00D1C22B" w14:textId="728DEEC1" w:rsidR="00895D1B" w:rsidRDefault="007D2EFB">
            <w:pPr>
              <w:pStyle w:val="CVNormal"/>
            </w:pPr>
            <w:r w:rsidRPr="007D2EFB">
              <w:rPr>
                <w:noProof/>
                <w:lang w:val="en-US" w:eastAsia="en-US"/>
              </w:rPr>
              <w:drawing>
                <wp:inline distT="0" distB="0" distL="0" distR="0" wp14:anchorId="4A0D5341" wp14:editId="7C3FC93D">
                  <wp:extent cx="847725" cy="994447"/>
                  <wp:effectExtent l="0" t="0" r="0" b="0"/>
                  <wp:docPr id="1" name="Picture 1" descr="C:\Users\PC\Downloads\IMG_1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IMG_12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5483" cy="1015279"/>
                          </a:xfrm>
                          <a:prstGeom prst="rect">
                            <a:avLst/>
                          </a:prstGeom>
                          <a:noFill/>
                          <a:ln>
                            <a:noFill/>
                          </a:ln>
                        </pic:spPr>
                      </pic:pic>
                    </a:graphicData>
                  </a:graphic>
                </wp:inline>
              </w:drawing>
            </w:r>
          </w:p>
        </w:tc>
      </w:tr>
      <w:tr w:rsidR="00895D1B" w14:paraId="3C9658CE" w14:textId="77777777" w:rsidTr="00F327F3">
        <w:trPr>
          <w:cantSplit/>
          <w:trHeight w:val="40"/>
        </w:trPr>
        <w:tc>
          <w:tcPr>
            <w:tcW w:w="2873" w:type="dxa"/>
            <w:tcBorders>
              <w:right w:val="single" w:sz="1" w:space="0" w:color="000000"/>
            </w:tcBorders>
          </w:tcPr>
          <w:p w14:paraId="074BD550" w14:textId="77777777" w:rsidR="00895D1B" w:rsidRDefault="00895D1B">
            <w:pPr>
              <w:pStyle w:val="CVSpacer"/>
            </w:pPr>
          </w:p>
        </w:tc>
        <w:tc>
          <w:tcPr>
            <w:tcW w:w="8159" w:type="dxa"/>
            <w:gridSpan w:val="13"/>
          </w:tcPr>
          <w:p w14:paraId="03430152" w14:textId="77777777" w:rsidR="00895D1B" w:rsidRDefault="00895D1B">
            <w:pPr>
              <w:pStyle w:val="CVSpacer"/>
            </w:pPr>
          </w:p>
        </w:tc>
      </w:tr>
      <w:tr w:rsidR="00895D1B" w14:paraId="14CF0B57" w14:textId="77777777" w:rsidTr="00192E3B">
        <w:trPr>
          <w:cantSplit/>
          <w:trHeight w:val="177"/>
        </w:trPr>
        <w:tc>
          <w:tcPr>
            <w:tcW w:w="2873" w:type="dxa"/>
            <w:tcBorders>
              <w:right w:val="single" w:sz="1" w:space="0" w:color="000000"/>
            </w:tcBorders>
          </w:tcPr>
          <w:p w14:paraId="6ED9A6E6" w14:textId="77777777" w:rsidR="00895D1B" w:rsidRDefault="00895D1B">
            <w:pPr>
              <w:pStyle w:val="CVHeading1"/>
            </w:pPr>
            <w:r>
              <w:t>Personal information</w:t>
            </w:r>
          </w:p>
        </w:tc>
        <w:tc>
          <w:tcPr>
            <w:tcW w:w="8159" w:type="dxa"/>
            <w:gridSpan w:val="13"/>
          </w:tcPr>
          <w:p w14:paraId="2EE4A65D" w14:textId="77777777" w:rsidR="00895D1B" w:rsidRDefault="00895D1B">
            <w:pPr>
              <w:pStyle w:val="CVNormal"/>
            </w:pPr>
          </w:p>
        </w:tc>
      </w:tr>
      <w:tr w:rsidR="00895D1B" w14:paraId="64AA5078" w14:textId="77777777" w:rsidTr="00192E3B">
        <w:trPr>
          <w:cantSplit/>
          <w:trHeight w:val="177"/>
        </w:trPr>
        <w:tc>
          <w:tcPr>
            <w:tcW w:w="2873" w:type="dxa"/>
            <w:tcBorders>
              <w:right w:val="single" w:sz="1" w:space="0" w:color="000000"/>
            </w:tcBorders>
          </w:tcPr>
          <w:p w14:paraId="65F2BC01" w14:textId="77777777" w:rsidR="00895D1B" w:rsidRDefault="00895D1B">
            <w:pPr>
              <w:pStyle w:val="CVHeading2-FirstLine"/>
            </w:pPr>
            <w:r>
              <w:t xml:space="preserve">First name(s) / Surname(s) </w:t>
            </w:r>
          </w:p>
        </w:tc>
        <w:tc>
          <w:tcPr>
            <w:tcW w:w="8159" w:type="dxa"/>
            <w:gridSpan w:val="13"/>
          </w:tcPr>
          <w:p w14:paraId="2C23636E" w14:textId="336C209B" w:rsidR="00895D1B" w:rsidRDefault="007D2EFB">
            <w:pPr>
              <w:pStyle w:val="CVMajor-FirstLine"/>
            </w:pPr>
            <w:r>
              <w:t>Kushtrim Koliqi</w:t>
            </w:r>
            <w:r w:rsidR="00895D1B">
              <w:t xml:space="preserve"> </w:t>
            </w:r>
          </w:p>
        </w:tc>
      </w:tr>
      <w:tr w:rsidR="00895D1B" w14:paraId="513275E2" w14:textId="77777777" w:rsidTr="00192E3B">
        <w:trPr>
          <w:cantSplit/>
          <w:trHeight w:val="177"/>
        </w:trPr>
        <w:tc>
          <w:tcPr>
            <w:tcW w:w="2873" w:type="dxa"/>
            <w:tcBorders>
              <w:right w:val="single" w:sz="1" w:space="0" w:color="000000"/>
            </w:tcBorders>
          </w:tcPr>
          <w:p w14:paraId="74DDFFCE" w14:textId="77777777" w:rsidR="00895D1B" w:rsidRDefault="00895D1B">
            <w:pPr>
              <w:pStyle w:val="CVHeading3"/>
            </w:pPr>
            <w:r>
              <w:t>Address</w:t>
            </w:r>
          </w:p>
        </w:tc>
        <w:tc>
          <w:tcPr>
            <w:tcW w:w="8159" w:type="dxa"/>
            <w:gridSpan w:val="13"/>
          </w:tcPr>
          <w:p w14:paraId="09ABF566" w14:textId="77777777" w:rsidR="007D2EFB" w:rsidRDefault="007D2EFB" w:rsidP="007D2EFB">
            <w:pPr>
              <w:pStyle w:val="CVNormal"/>
            </w:pPr>
            <w:r>
              <w:t xml:space="preserve">B Street, Residio 2, No.38 </w:t>
            </w:r>
          </w:p>
          <w:p w14:paraId="64133DB0" w14:textId="24F1F60A" w:rsidR="00895D1B" w:rsidRDefault="007D2EFB" w:rsidP="007D2EFB">
            <w:pPr>
              <w:pStyle w:val="CVNormal"/>
            </w:pPr>
            <w:r>
              <w:t>Prishtina, Kosovo</w:t>
            </w:r>
          </w:p>
        </w:tc>
      </w:tr>
      <w:tr w:rsidR="00895D1B" w14:paraId="2ECB8B42" w14:textId="77777777" w:rsidTr="00192E3B">
        <w:trPr>
          <w:cantSplit/>
          <w:trHeight w:val="177"/>
        </w:trPr>
        <w:tc>
          <w:tcPr>
            <w:tcW w:w="2873" w:type="dxa"/>
            <w:tcBorders>
              <w:right w:val="single" w:sz="1" w:space="0" w:color="000000"/>
            </w:tcBorders>
          </w:tcPr>
          <w:p w14:paraId="17E13CFD" w14:textId="77777777" w:rsidR="00895D1B" w:rsidRDefault="00895D1B">
            <w:pPr>
              <w:pStyle w:val="CVHeading3"/>
            </w:pPr>
            <w:r>
              <w:t>Mobile</w:t>
            </w:r>
          </w:p>
        </w:tc>
        <w:tc>
          <w:tcPr>
            <w:tcW w:w="2290" w:type="dxa"/>
            <w:gridSpan w:val="6"/>
          </w:tcPr>
          <w:p w14:paraId="36ED803D" w14:textId="7A198247" w:rsidR="00895D1B" w:rsidRDefault="00543AA0" w:rsidP="007D2EFB">
            <w:pPr>
              <w:pStyle w:val="CVNormal"/>
            </w:pPr>
            <w:r>
              <w:t xml:space="preserve">+383 </w:t>
            </w:r>
            <w:r w:rsidR="00895D1B">
              <w:t>4</w:t>
            </w:r>
            <w:r w:rsidR="007D2EFB">
              <w:t>4</w:t>
            </w:r>
            <w:r w:rsidR="00895D1B">
              <w:t xml:space="preserve"> </w:t>
            </w:r>
            <w:r w:rsidR="007D2EFB">
              <w:t xml:space="preserve">505 574 </w:t>
            </w:r>
            <w:r w:rsidR="00BF321D">
              <w:t xml:space="preserve"> </w:t>
            </w:r>
          </w:p>
        </w:tc>
        <w:tc>
          <w:tcPr>
            <w:tcW w:w="5869" w:type="dxa"/>
            <w:gridSpan w:val="7"/>
            <w:tcMar>
              <w:top w:w="0" w:type="dxa"/>
              <w:bottom w:w="0" w:type="dxa"/>
            </w:tcMar>
          </w:tcPr>
          <w:p w14:paraId="505D8531" w14:textId="77777777" w:rsidR="00895D1B" w:rsidRDefault="00895D1B"/>
        </w:tc>
      </w:tr>
      <w:tr w:rsidR="00895D1B" w14:paraId="16AAF020" w14:textId="77777777" w:rsidTr="00192E3B">
        <w:trPr>
          <w:cantSplit/>
          <w:trHeight w:val="177"/>
        </w:trPr>
        <w:tc>
          <w:tcPr>
            <w:tcW w:w="2873" w:type="dxa"/>
            <w:tcBorders>
              <w:right w:val="single" w:sz="1" w:space="0" w:color="000000"/>
            </w:tcBorders>
          </w:tcPr>
          <w:p w14:paraId="51AA3060" w14:textId="77777777" w:rsidR="00895D1B" w:rsidRDefault="00895D1B">
            <w:pPr>
              <w:pStyle w:val="CVHeading3"/>
            </w:pPr>
            <w:r>
              <w:t>E-mail(s)</w:t>
            </w:r>
          </w:p>
        </w:tc>
        <w:tc>
          <w:tcPr>
            <w:tcW w:w="8159" w:type="dxa"/>
            <w:gridSpan w:val="13"/>
          </w:tcPr>
          <w:p w14:paraId="090EC512" w14:textId="3D5242D3" w:rsidR="00895D1B" w:rsidRDefault="007D2EFB" w:rsidP="00AB47FC">
            <w:pPr>
              <w:pStyle w:val="CVNormal"/>
            </w:pPr>
            <w:r w:rsidRPr="007D2EFB">
              <w:t>kushtrim.koliqi@universitetiaab.com</w:t>
            </w:r>
          </w:p>
        </w:tc>
      </w:tr>
      <w:tr w:rsidR="00895D1B" w14:paraId="715E5C05" w14:textId="77777777" w:rsidTr="00192E3B">
        <w:trPr>
          <w:cantSplit/>
          <w:trHeight w:val="177"/>
        </w:trPr>
        <w:tc>
          <w:tcPr>
            <w:tcW w:w="2873" w:type="dxa"/>
            <w:tcBorders>
              <w:right w:val="single" w:sz="1" w:space="0" w:color="000000"/>
            </w:tcBorders>
          </w:tcPr>
          <w:p w14:paraId="36CAB206" w14:textId="77777777" w:rsidR="00895D1B" w:rsidRDefault="00895D1B">
            <w:pPr>
              <w:pStyle w:val="CVHeading3-FirstLine"/>
            </w:pPr>
            <w:r>
              <w:t>Nationality</w:t>
            </w:r>
          </w:p>
        </w:tc>
        <w:tc>
          <w:tcPr>
            <w:tcW w:w="8159" w:type="dxa"/>
            <w:gridSpan w:val="13"/>
          </w:tcPr>
          <w:p w14:paraId="191C6513" w14:textId="77777777" w:rsidR="00895D1B" w:rsidRDefault="00D40F0B" w:rsidP="004E1E59">
            <w:pPr>
              <w:pStyle w:val="CVNormal-FirstLine"/>
            </w:pPr>
            <w:r>
              <w:t>R. of Kosovo</w:t>
            </w:r>
            <w:r w:rsidR="00895D1B">
              <w:t xml:space="preserve"> </w:t>
            </w:r>
          </w:p>
        </w:tc>
      </w:tr>
      <w:tr w:rsidR="00895D1B" w14:paraId="14DA394D" w14:textId="77777777" w:rsidTr="00192E3B">
        <w:trPr>
          <w:cantSplit/>
          <w:trHeight w:val="177"/>
        </w:trPr>
        <w:tc>
          <w:tcPr>
            <w:tcW w:w="2873" w:type="dxa"/>
            <w:tcBorders>
              <w:right w:val="single" w:sz="1" w:space="0" w:color="000000"/>
            </w:tcBorders>
          </w:tcPr>
          <w:p w14:paraId="4BFD2F04" w14:textId="77777777" w:rsidR="00895D1B" w:rsidRDefault="00895D1B">
            <w:pPr>
              <w:pStyle w:val="CVHeading3-FirstLine"/>
            </w:pPr>
            <w:r>
              <w:t>Date of birth</w:t>
            </w:r>
          </w:p>
        </w:tc>
        <w:tc>
          <w:tcPr>
            <w:tcW w:w="8159" w:type="dxa"/>
            <w:gridSpan w:val="13"/>
          </w:tcPr>
          <w:p w14:paraId="4B018864" w14:textId="3FD8E40D" w:rsidR="00895D1B" w:rsidRDefault="007D2EFB">
            <w:pPr>
              <w:pStyle w:val="CVNormal-FirstLine"/>
            </w:pPr>
            <w:r>
              <w:t>24/08/1984</w:t>
            </w:r>
          </w:p>
        </w:tc>
      </w:tr>
      <w:tr w:rsidR="00895D1B" w14:paraId="2A12AD43" w14:textId="77777777" w:rsidTr="00192E3B">
        <w:trPr>
          <w:cantSplit/>
          <w:trHeight w:val="177"/>
        </w:trPr>
        <w:tc>
          <w:tcPr>
            <w:tcW w:w="2873" w:type="dxa"/>
            <w:tcBorders>
              <w:right w:val="single" w:sz="1" w:space="0" w:color="000000"/>
            </w:tcBorders>
          </w:tcPr>
          <w:p w14:paraId="12D4F1B4" w14:textId="77777777" w:rsidR="00895D1B" w:rsidRDefault="00895D1B">
            <w:pPr>
              <w:pStyle w:val="CVHeading3-FirstLine"/>
            </w:pPr>
            <w:r>
              <w:t>Gender</w:t>
            </w:r>
          </w:p>
        </w:tc>
        <w:tc>
          <w:tcPr>
            <w:tcW w:w="8159" w:type="dxa"/>
            <w:gridSpan w:val="13"/>
          </w:tcPr>
          <w:p w14:paraId="0E4938BF" w14:textId="77777777" w:rsidR="00895D1B" w:rsidRDefault="00895D1B">
            <w:pPr>
              <w:pStyle w:val="CVNormal-FirstLine"/>
            </w:pPr>
            <w:r>
              <w:t xml:space="preserve">Male </w:t>
            </w:r>
          </w:p>
        </w:tc>
      </w:tr>
      <w:tr w:rsidR="00895D1B" w14:paraId="57B84067" w14:textId="77777777" w:rsidTr="00192E3B">
        <w:trPr>
          <w:cantSplit/>
          <w:trHeight w:val="177"/>
        </w:trPr>
        <w:tc>
          <w:tcPr>
            <w:tcW w:w="2873" w:type="dxa"/>
            <w:tcBorders>
              <w:right w:val="single" w:sz="1" w:space="0" w:color="000000"/>
            </w:tcBorders>
          </w:tcPr>
          <w:p w14:paraId="298DADD2" w14:textId="77777777" w:rsidR="00895D1B" w:rsidRDefault="00895D1B">
            <w:pPr>
              <w:pStyle w:val="CVSpacer"/>
            </w:pPr>
          </w:p>
        </w:tc>
        <w:tc>
          <w:tcPr>
            <w:tcW w:w="8159" w:type="dxa"/>
            <w:gridSpan w:val="13"/>
          </w:tcPr>
          <w:p w14:paraId="3B5219E5" w14:textId="77777777" w:rsidR="00895D1B" w:rsidRDefault="00895D1B">
            <w:pPr>
              <w:pStyle w:val="CVSpacer"/>
            </w:pPr>
          </w:p>
        </w:tc>
      </w:tr>
      <w:tr w:rsidR="00895D1B" w14:paraId="45A80213" w14:textId="77777777" w:rsidTr="00F327F3">
        <w:trPr>
          <w:cantSplit/>
          <w:trHeight w:val="455"/>
        </w:trPr>
        <w:tc>
          <w:tcPr>
            <w:tcW w:w="2873" w:type="dxa"/>
            <w:tcBorders>
              <w:right w:val="single" w:sz="1" w:space="0" w:color="000000"/>
            </w:tcBorders>
          </w:tcPr>
          <w:p w14:paraId="528BA3EE" w14:textId="77777777" w:rsidR="00895D1B" w:rsidRDefault="00895D1B">
            <w:pPr>
              <w:pStyle w:val="CVHeading1"/>
            </w:pPr>
            <w:r>
              <w:t>Work experience</w:t>
            </w:r>
          </w:p>
          <w:p w14:paraId="521CCC9C" w14:textId="77777777" w:rsidR="00F67365" w:rsidRPr="00F67365" w:rsidRDefault="00F67365" w:rsidP="00F67365"/>
        </w:tc>
        <w:tc>
          <w:tcPr>
            <w:tcW w:w="8159" w:type="dxa"/>
            <w:gridSpan w:val="13"/>
          </w:tcPr>
          <w:p w14:paraId="35E24CC5" w14:textId="77777777" w:rsidR="00895D1B" w:rsidRDefault="00895D1B">
            <w:pPr>
              <w:pStyle w:val="CVNormal-FirstLine"/>
            </w:pPr>
          </w:p>
        </w:tc>
      </w:tr>
      <w:tr w:rsidR="00F95D9E" w14:paraId="2B1E46AE" w14:textId="77777777" w:rsidTr="00192E3B">
        <w:trPr>
          <w:cantSplit/>
          <w:trHeight w:val="177"/>
        </w:trPr>
        <w:tc>
          <w:tcPr>
            <w:tcW w:w="2873" w:type="dxa"/>
            <w:tcBorders>
              <w:right w:val="single" w:sz="1" w:space="0" w:color="000000"/>
            </w:tcBorders>
          </w:tcPr>
          <w:p w14:paraId="59646AF1" w14:textId="77777777" w:rsidR="00F95D9E" w:rsidRDefault="00F95D9E" w:rsidP="00352D6D">
            <w:pPr>
              <w:pStyle w:val="CVHeading3-FirstLine"/>
            </w:pPr>
            <w:r>
              <w:t>Dates</w:t>
            </w:r>
          </w:p>
        </w:tc>
        <w:tc>
          <w:tcPr>
            <w:tcW w:w="8159" w:type="dxa"/>
            <w:gridSpan w:val="13"/>
          </w:tcPr>
          <w:p w14:paraId="7C6789CC" w14:textId="4E0C7917" w:rsidR="00F95D9E" w:rsidRDefault="007D2EFB" w:rsidP="007D2EFB">
            <w:pPr>
              <w:pStyle w:val="CVNormal-FirstLine"/>
              <w:ind w:left="0"/>
            </w:pPr>
            <w:r>
              <w:t xml:space="preserve">  2015</w:t>
            </w:r>
            <w:r w:rsidR="00F95D9E">
              <w:t xml:space="preserve"> → </w:t>
            </w:r>
            <w:r w:rsidR="0056152F">
              <w:t>present</w:t>
            </w:r>
          </w:p>
        </w:tc>
      </w:tr>
      <w:tr w:rsidR="00F95D9E" w14:paraId="2B044D0A" w14:textId="77777777" w:rsidTr="00192E3B">
        <w:trPr>
          <w:cantSplit/>
          <w:trHeight w:val="177"/>
        </w:trPr>
        <w:tc>
          <w:tcPr>
            <w:tcW w:w="2873" w:type="dxa"/>
            <w:tcBorders>
              <w:right w:val="single" w:sz="1" w:space="0" w:color="000000"/>
            </w:tcBorders>
          </w:tcPr>
          <w:p w14:paraId="438A4685" w14:textId="77777777" w:rsidR="00F95D9E" w:rsidRDefault="00F95D9E" w:rsidP="00352D6D">
            <w:pPr>
              <w:pStyle w:val="CVHeading3"/>
            </w:pPr>
            <w:r>
              <w:t>Occupation or position held</w:t>
            </w:r>
          </w:p>
        </w:tc>
        <w:tc>
          <w:tcPr>
            <w:tcW w:w="8159" w:type="dxa"/>
            <w:gridSpan w:val="13"/>
          </w:tcPr>
          <w:p w14:paraId="2AC036D5" w14:textId="77777777" w:rsidR="00F95D9E" w:rsidRDefault="00F95D9E" w:rsidP="00F95D9E">
            <w:pPr>
              <w:pStyle w:val="CVNormal"/>
            </w:pPr>
            <w:r>
              <w:t>Lecturer</w:t>
            </w:r>
          </w:p>
        </w:tc>
      </w:tr>
      <w:tr w:rsidR="00F95D9E" w14:paraId="31B22FAD" w14:textId="77777777" w:rsidTr="00192E3B">
        <w:trPr>
          <w:trHeight w:val="177"/>
        </w:trPr>
        <w:tc>
          <w:tcPr>
            <w:tcW w:w="2873" w:type="dxa"/>
            <w:tcBorders>
              <w:right w:val="single" w:sz="1" w:space="0" w:color="000000"/>
            </w:tcBorders>
          </w:tcPr>
          <w:p w14:paraId="5F0C534B" w14:textId="77777777" w:rsidR="00F95D9E" w:rsidRDefault="00F95D9E" w:rsidP="00352D6D">
            <w:pPr>
              <w:pStyle w:val="CVHeading3"/>
            </w:pPr>
            <w:r>
              <w:t>Name and address of employer</w:t>
            </w:r>
          </w:p>
        </w:tc>
        <w:tc>
          <w:tcPr>
            <w:tcW w:w="8159" w:type="dxa"/>
            <w:gridSpan w:val="13"/>
          </w:tcPr>
          <w:p w14:paraId="76E45C34" w14:textId="77777777" w:rsidR="00F95D9E" w:rsidRDefault="00F95D9E" w:rsidP="00F327F3">
            <w:pPr>
              <w:pStyle w:val="CVNormal"/>
            </w:pPr>
            <w:r>
              <w:t>AAB</w:t>
            </w:r>
            <w:r w:rsidR="00F327F3">
              <w:t xml:space="preserve"> College</w:t>
            </w:r>
            <w:r>
              <w:t>, Pristin</w:t>
            </w:r>
            <w:r w:rsidR="00F327F3">
              <w:t>a, Kosovo</w:t>
            </w:r>
            <w:r>
              <w:t xml:space="preserve"> </w:t>
            </w:r>
          </w:p>
        </w:tc>
      </w:tr>
      <w:tr w:rsidR="00F95D9E" w14:paraId="05CAA7C4" w14:textId="77777777" w:rsidTr="00192E3B">
        <w:trPr>
          <w:cantSplit/>
          <w:trHeight w:val="177"/>
        </w:trPr>
        <w:tc>
          <w:tcPr>
            <w:tcW w:w="2873" w:type="dxa"/>
            <w:tcBorders>
              <w:right w:val="single" w:sz="1" w:space="0" w:color="000000"/>
            </w:tcBorders>
          </w:tcPr>
          <w:p w14:paraId="1BDBD232" w14:textId="77777777" w:rsidR="00F95D9E" w:rsidRDefault="00F95D9E" w:rsidP="00352D6D">
            <w:pPr>
              <w:pStyle w:val="CVHeading3"/>
            </w:pPr>
            <w:r>
              <w:t>Type of business or sector</w:t>
            </w:r>
          </w:p>
        </w:tc>
        <w:tc>
          <w:tcPr>
            <w:tcW w:w="8159" w:type="dxa"/>
            <w:gridSpan w:val="13"/>
          </w:tcPr>
          <w:p w14:paraId="5B1B938A" w14:textId="77777777" w:rsidR="00F95D9E" w:rsidRDefault="00F95D9E" w:rsidP="00352D6D">
            <w:pPr>
              <w:pStyle w:val="CVNormal"/>
            </w:pPr>
            <w:r>
              <w:t>Education</w:t>
            </w:r>
          </w:p>
          <w:p w14:paraId="4BF80AFF" w14:textId="77777777" w:rsidR="00F95D9E" w:rsidRDefault="00F95D9E" w:rsidP="00352D6D">
            <w:pPr>
              <w:pStyle w:val="CVNormal"/>
            </w:pPr>
          </w:p>
        </w:tc>
      </w:tr>
      <w:tr w:rsidR="00F95D9E" w14:paraId="497F3AFD" w14:textId="77777777" w:rsidTr="00192E3B">
        <w:trPr>
          <w:cantSplit/>
          <w:trHeight w:val="177"/>
        </w:trPr>
        <w:tc>
          <w:tcPr>
            <w:tcW w:w="2873" w:type="dxa"/>
            <w:tcBorders>
              <w:right w:val="single" w:sz="1" w:space="0" w:color="000000"/>
            </w:tcBorders>
          </w:tcPr>
          <w:p w14:paraId="4A92B67C" w14:textId="77777777" w:rsidR="00F95D9E" w:rsidRDefault="00F95D9E" w:rsidP="00352D6D">
            <w:pPr>
              <w:pStyle w:val="CVHeading3-FirstLine"/>
            </w:pPr>
            <w:r>
              <w:t>Dates</w:t>
            </w:r>
          </w:p>
        </w:tc>
        <w:tc>
          <w:tcPr>
            <w:tcW w:w="8159" w:type="dxa"/>
            <w:gridSpan w:val="13"/>
          </w:tcPr>
          <w:p w14:paraId="796F9A4B" w14:textId="67C6BD71" w:rsidR="00F95D9E" w:rsidRDefault="007D2EFB" w:rsidP="007D2EFB">
            <w:pPr>
              <w:pStyle w:val="CVNormal-FirstLine"/>
            </w:pPr>
            <w:r>
              <w:t xml:space="preserve">2011 – 2012 </w:t>
            </w:r>
          </w:p>
        </w:tc>
      </w:tr>
      <w:tr w:rsidR="00F95D9E" w14:paraId="0CB2A9F7" w14:textId="77777777" w:rsidTr="00192E3B">
        <w:trPr>
          <w:cantSplit/>
          <w:trHeight w:val="177"/>
        </w:trPr>
        <w:tc>
          <w:tcPr>
            <w:tcW w:w="2873" w:type="dxa"/>
            <w:tcBorders>
              <w:right w:val="single" w:sz="1" w:space="0" w:color="000000"/>
            </w:tcBorders>
          </w:tcPr>
          <w:p w14:paraId="3106CC9C" w14:textId="77777777" w:rsidR="00F95D9E" w:rsidRDefault="00F95D9E" w:rsidP="00352D6D">
            <w:pPr>
              <w:pStyle w:val="CVHeading3"/>
            </w:pPr>
            <w:r>
              <w:t>Occupation or position held</w:t>
            </w:r>
          </w:p>
        </w:tc>
        <w:tc>
          <w:tcPr>
            <w:tcW w:w="8159" w:type="dxa"/>
            <w:gridSpan w:val="13"/>
          </w:tcPr>
          <w:p w14:paraId="6CE44832" w14:textId="77777777" w:rsidR="00F95D9E" w:rsidRDefault="00F95D9E" w:rsidP="00F95D9E">
            <w:pPr>
              <w:pStyle w:val="CVNormal"/>
            </w:pPr>
            <w:r>
              <w:t xml:space="preserve">Lecturer </w:t>
            </w:r>
          </w:p>
        </w:tc>
      </w:tr>
      <w:tr w:rsidR="00F95D9E" w14:paraId="238AED66" w14:textId="77777777" w:rsidTr="00192E3B">
        <w:trPr>
          <w:trHeight w:val="177"/>
        </w:trPr>
        <w:tc>
          <w:tcPr>
            <w:tcW w:w="2873" w:type="dxa"/>
            <w:tcBorders>
              <w:right w:val="single" w:sz="1" w:space="0" w:color="000000"/>
            </w:tcBorders>
          </w:tcPr>
          <w:p w14:paraId="3D2F2FB0" w14:textId="77777777" w:rsidR="00F95D9E" w:rsidRDefault="00F95D9E" w:rsidP="00352D6D">
            <w:pPr>
              <w:pStyle w:val="CVHeading3"/>
            </w:pPr>
            <w:r>
              <w:t>Name and address of employer</w:t>
            </w:r>
          </w:p>
          <w:p w14:paraId="3BB35F0F" w14:textId="77777777" w:rsidR="00F327F3" w:rsidRDefault="00F327F3" w:rsidP="00F327F3">
            <w:pPr>
              <w:pStyle w:val="CVHeading3"/>
            </w:pPr>
            <w:r>
              <w:t>Type of business or sector</w:t>
            </w:r>
          </w:p>
          <w:p w14:paraId="6B52A55A" w14:textId="77777777" w:rsidR="00F327F3" w:rsidRPr="00F327F3" w:rsidRDefault="00F327F3" w:rsidP="00F327F3"/>
        </w:tc>
        <w:tc>
          <w:tcPr>
            <w:tcW w:w="8159" w:type="dxa"/>
            <w:gridSpan w:val="13"/>
          </w:tcPr>
          <w:p w14:paraId="4391F1D2" w14:textId="24333FAF" w:rsidR="00F95D9E" w:rsidRDefault="007D2EFB" w:rsidP="00F95D9E">
            <w:pPr>
              <w:pStyle w:val="CVNormal"/>
            </w:pPr>
            <w:r>
              <w:t>University of Prishtina</w:t>
            </w:r>
            <w:r w:rsidR="00F95D9E">
              <w:t xml:space="preserve">, </w:t>
            </w:r>
            <w:r w:rsidRPr="007D2EFB">
              <w:t>Faculty of Arts</w:t>
            </w:r>
            <w:r>
              <w:t>,</w:t>
            </w:r>
            <w:r w:rsidRPr="007D2EFB">
              <w:t xml:space="preserve"> </w:t>
            </w:r>
            <w:r>
              <w:t>Bachelor</w:t>
            </w:r>
            <w:r w:rsidR="00D40F0B">
              <w:t xml:space="preserve"> Studies,</w:t>
            </w:r>
            <w:r>
              <w:t xml:space="preserve"> Pristina</w:t>
            </w:r>
            <w:r w:rsidR="00F95D9E">
              <w:t xml:space="preserve">, </w:t>
            </w:r>
            <w:r>
              <w:t>Kosovo</w:t>
            </w:r>
            <w:r w:rsidR="00F95D9E">
              <w:t xml:space="preserve"> </w:t>
            </w:r>
          </w:p>
          <w:p w14:paraId="50F6E173" w14:textId="77777777" w:rsidR="00F327F3" w:rsidRDefault="00F327F3" w:rsidP="00F327F3">
            <w:pPr>
              <w:pStyle w:val="CVNormal"/>
            </w:pPr>
            <w:r>
              <w:t>Education</w:t>
            </w:r>
          </w:p>
          <w:p w14:paraId="2A33E2A7" w14:textId="77777777" w:rsidR="00F327F3" w:rsidRDefault="00F327F3" w:rsidP="00F95D9E">
            <w:pPr>
              <w:pStyle w:val="CVNormal"/>
            </w:pPr>
          </w:p>
        </w:tc>
      </w:tr>
      <w:tr w:rsidR="00F327F3" w14:paraId="6B94DCA7" w14:textId="77777777" w:rsidTr="00192E3B">
        <w:trPr>
          <w:cantSplit/>
          <w:trHeight w:val="177"/>
        </w:trPr>
        <w:tc>
          <w:tcPr>
            <w:tcW w:w="2873" w:type="dxa"/>
            <w:tcBorders>
              <w:right w:val="single" w:sz="1" w:space="0" w:color="000000"/>
            </w:tcBorders>
          </w:tcPr>
          <w:p w14:paraId="23C21588" w14:textId="77777777" w:rsidR="00F327F3" w:rsidRDefault="00F327F3" w:rsidP="00352D6D">
            <w:pPr>
              <w:pStyle w:val="CVHeading3"/>
            </w:pPr>
          </w:p>
        </w:tc>
        <w:tc>
          <w:tcPr>
            <w:tcW w:w="8159" w:type="dxa"/>
            <w:gridSpan w:val="13"/>
          </w:tcPr>
          <w:p w14:paraId="67C0D413" w14:textId="77777777" w:rsidR="00F327F3" w:rsidRDefault="00F327F3" w:rsidP="00F95D9E">
            <w:pPr>
              <w:pStyle w:val="CVNormal"/>
            </w:pPr>
          </w:p>
        </w:tc>
      </w:tr>
      <w:tr w:rsidR="00F95D9E" w14:paraId="1B6E9C5E" w14:textId="77777777" w:rsidTr="00192E3B">
        <w:trPr>
          <w:cantSplit/>
          <w:trHeight w:val="177"/>
        </w:trPr>
        <w:tc>
          <w:tcPr>
            <w:tcW w:w="2873" w:type="dxa"/>
            <w:tcBorders>
              <w:right w:val="single" w:sz="1" w:space="0" w:color="000000"/>
            </w:tcBorders>
          </w:tcPr>
          <w:p w14:paraId="48E1E742" w14:textId="77777777" w:rsidR="00543AA0" w:rsidRDefault="00543AA0" w:rsidP="00543AA0">
            <w:r>
              <w:lastRenderedPageBreak/>
              <w:t xml:space="preserve">                                                   Dates</w:t>
            </w:r>
          </w:p>
          <w:p w14:paraId="1D719ABB" w14:textId="77777777" w:rsidR="00543AA0" w:rsidRDefault="00543AA0" w:rsidP="00543AA0">
            <w:r>
              <w:t xml:space="preserve">                  Occupation or position held</w:t>
            </w:r>
          </w:p>
          <w:p w14:paraId="2A49C3EA" w14:textId="77777777" w:rsidR="00543AA0" w:rsidRDefault="00543AA0" w:rsidP="00543AA0">
            <w:r>
              <w:t xml:space="preserve">           Name and address of employer</w:t>
            </w:r>
          </w:p>
          <w:p w14:paraId="6AEDA286" w14:textId="77777777" w:rsidR="00543AA0" w:rsidRDefault="00543AA0" w:rsidP="00543AA0">
            <w:pPr>
              <w:pStyle w:val="CVHeading3"/>
            </w:pPr>
            <w:r>
              <w:t xml:space="preserve">   Type of business or sector</w:t>
            </w:r>
          </w:p>
          <w:p w14:paraId="3980E990" w14:textId="77777777" w:rsidR="00543AA0" w:rsidRDefault="00543AA0" w:rsidP="00543AA0"/>
          <w:p w14:paraId="218D0EF5" w14:textId="77777777" w:rsidR="00543AA0" w:rsidRDefault="00543AA0" w:rsidP="00543AA0">
            <w:r>
              <w:t xml:space="preserve">                                                    Dates</w:t>
            </w:r>
          </w:p>
          <w:p w14:paraId="3B839815" w14:textId="77777777" w:rsidR="00543AA0" w:rsidRDefault="00543AA0" w:rsidP="00543AA0">
            <w:r>
              <w:t xml:space="preserve">                  Occupation or position held</w:t>
            </w:r>
          </w:p>
          <w:p w14:paraId="426E379E" w14:textId="77777777" w:rsidR="00543AA0" w:rsidRDefault="00543AA0" w:rsidP="00543AA0">
            <w:r>
              <w:t xml:space="preserve">           Name and address of employer</w:t>
            </w:r>
          </w:p>
          <w:p w14:paraId="19588802" w14:textId="77777777" w:rsidR="00543AA0" w:rsidRDefault="00543AA0" w:rsidP="00543AA0">
            <w:r>
              <w:t xml:space="preserve"> </w:t>
            </w:r>
            <w:r w:rsidR="0056152F">
              <w:t xml:space="preserve">                </w:t>
            </w:r>
            <w:r>
              <w:t xml:space="preserve">  Type of business or sector</w:t>
            </w:r>
          </w:p>
          <w:p w14:paraId="746685DF" w14:textId="77777777" w:rsidR="00543AA0" w:rsidRDefault="00543AA0" w:rsidP="00543AA0"/>
          <w:p w14:paraId="1C2AB15A" w14:textId="77777777" w:rsidR="00543AA0" w:rsidRDefault="00543AA0" w:rsidP="00543AA0">
            <w:r>
              <w:t xml:space="preserve">                                                    Dates</w:t>
            </w:r>
          </w:p>
          <w:p w14:paraId="2CE28E8E" w14:textId="77777777" w:rsidR="00543AA0" w:rsidRDefault="00543AA0" w:rsidP="00543AA0">
            <w:r>
              <w:t xml:space="preserve">                  Occupation or position held</w:t>
            </w:r>
          </w:p>
          <w:p w14:paraId="0A83B4A8" w14:textId="77777777" w:rsidR="00543AA0" w:rsidRDefault="00543AA0" w:rsidP="00543AA0">
            <w:r>
              <w:t xml:space="preserve">           Name and address of employer</w:t>
            </w:r>
          </w:p>
          <w:p w14:paraId="79B6470D" w14:textId="77777777" w:rsidR="00543AA0" w:rsidRPr="00543AA0" w:rsidRDefault="00543AA0" w:rsidP="00543AA0">
            <w:pPr>
              <w:pStyle w:val="CVHeading3"/>
            </w:pPr>
            <w:r>
              <w:t xml:space="preserve">   Type of business or sector</w:t>
            </w:r>
          </w:p>
        </w:tc>
        <w:tc>
          <w:tcPr>
            <w:tcW w:w="8159" w:type="dxa"/>
            <w:gridSpan w:val="13"/>
          </w:tcPr>
          <w:p w14:paraId="705776D2" w14:textId="265B0781" w:rsidR="007D2EFB" w:rsidRDefault="007D2EFB" w:rsidP="007D2EFB">
            <w:pPr>
              <w:pStyle w:val="CVNormal"/>
            </w:pPr>
            <w:r>
              <w:t xml:space="preserve"> 2021</w:t>
            </w:r>
            <w:r w:rsidR="00543AA0">
              <w:t xml:space="preserve"> →</w:t>
            </w:r>
            <w:r w:rsidR="0056152F">
              <w:t xml:space="preserve"> present</w:t>
            </w:r>
            <w:r w:rsidR="00543AA0">
              <w:br/>
            </w:r>
            <w:r>
              <w:t xml:space="preserve"> Lecturer</w:t>
            </w:r>
            <w:r w:rsidR="00543AA0">
              <w:br/>
            </w:r>
            <w:r>
              <w:t xml:space="preserve"> University of Prishtina, </w:t>
            </w:r>
            <w:r w:rsidRPr="007D2EFB">
              <w:t>Faculty of Arts</w:t>
            </w:r>
            <w:r>
              <w:t>,</w:t>
            </w:r>
            <w:r w:rsidRPr="007D2EFB">
              <w:t xml:space="preserve"> </w:t>
            </w:r>
            <w:r>
              <w:t xml:space="preserve">Bachelor and Master Studies, Pristina, Kosovo </w:t>
            </w:r>
          </w:p>
          <w:p w14:paraId="60D0BC80" w14:textId="65B2C801" w:rsidR="00543AA0" w:rsidRDefault="007D2EFB" w:rsidP="0056152F">
            <w:pPr>
              <w:pStyle w:val="CVNormal"/>
              <w:ind w:left="0"/>
            </w:pPr>
            <w:r>
              <w:t xml:space="preserve">    </w:t>
            </w:r>
            <w:r w:rsidR="00543AA0">
              <w:t>Education</w:t>
            </w:r>
          </w:p>
          <w:p w14:paraId="42DC613A" w14:textId="77777777" w:rsidR="00543AA0" w:rsidRDefault="00543AA0" w:rsidP="00F95D9E">
            <w:pPr>
              <w:pStyle w:val="CVNormal"/>
            </w:pPr>
          </w:p>
          <w:p w14:paraId="1B8AC909" w14:textId="1ACE7722" w:rsidR="00543AA0" w:rsidRDefault="00543AA0" w:rsidP="00543AA0">
            <w:pPr>
              <w:pStyle w:val="CVNormal"/>
              <w:ind w:left="0"/>
            </w:pPr>
            <w:r>
              <w:t xml:space="preserve"> </w:t>
            </w:r>
            <w:r w:rsidR="007D2EFB">
              <w:t xml:space="preserve"> 2005</w:t>
            </w:r>
            <w:r w:rsidR="0056152F">
              <w:t xml:space="preserve"> → present</w:t>
            </w:r>
          </w:p>
          <w:p w14:paraId="364F2561" w14:textId="28A94B18" w:rsidR="00543AA0" w:rsidRDefault="007D2EFB" w:rsidP="00F95D9E">
            <w:pPr>
              <w:pStyle w:val="CVNormal"/>
            </w:pPr>
            <w:r>
              <w:t xml:space="preserve">Producer and director, film, TV and theatre </w:t>
            </w:r>
          </w:p>
          <w:p w14:paraId="1559BC2E" w14:textId="1B7F86D2" w:rsidR="00543AA0" w:rsidRDefault="007D2EFB" w:rsidP="00F95D9E">
            <w:pPr>
              <w:pStyle w:val="CVNormal"/>
            </w:pPr>
            <w:r>
              <w:t xml:space="preserve">National Theatre of Kosovo, Kohavision, Integra, RTK, Intent New Theatre, etc. </w:t>
            </w:r>
          </w:p>
          <w:p w14:paraId="2E94DE32" w14:textId="53E38943" w:rsidR="00543AA0" w:rsidRDefault="007D2EFB" w:rsidP="00F95D9E">
            <w:pPr>
              <w:pStyle w:val="CVNormal"/>
            </w:pPr>
            <w:r>
              <w:t>Arts and media</w:t>
            </w:r>
          </w:p>
          <w:p w14:paraId="201CE175" w14:textId="77777777" w:rsidR="00543AA0" w:rsidRDefault="00543AA0" w:rsidP="00F95D9E">
            <w:pPr>
              <w:pStyle w:val="CVNormal"/>
            </w:pPr>
          </w:p>
          <w:p w14:paraId="0F020F50" w14:textId="78266B1B" w:rsidR="00543AA0" w:rsidRDefault="007D2EFB" w:rsidP="00543AA0">
            <w:pPr>
              <w:pStyle w:val="CVNormal"/>
            </w:pPr>
            <w:r>
              <w:t>2003 → present</w:t>
            </w:r>
            <w:r w:rsidR="00543AA0">
              <w:br/>
            </w:r>
            <w:r>
              <w:t xml:space="preserve">Executive Director </w:t>
            </w:r>
            <w:r w:rsidR="00543AA0">
              <w:br/>
            </w:r>
            <w:r>
              <w:t xml:space="preserve">Non Governmental Organization Integra, Pristina, </w:t>
            </w:r>
            <w:r w:rsidRPr="007D2EFB">
              <w:t>Kosovo</w:t>
            </w:r>
          </w:p>
          <w:p w14:paraId="5D122051" w14:textId="19C177C2" w:rsidR="00543AA0" w:rsidRDefault="007914B5" w:rsidP="00543AA0">
            <w:pPr>
              <w:pStyle w:val="CVNormal"/>
            </w:pPr>
            <w:r>
              <w:t xml:space="preserve">Civil society </w:t>
            </w:r>
          </w:p>
        </w:tc>
      </w:tr>
      <w:tr w:rsidR="00895D1B" w14:paraId="71ABAB91" w14:textId="77777777" w:rsidTr="00543AA0">
        <w:trPr>
          <w:cantSplit/>
          <w:trHeight w:val="50"/>
        </w:trPr>
        <w:tc>
          <w:tcPr>
            <w:tcW w:w="2873" w:type="dxa"/>
            <w:tcBorders>
              <w:right w:val="single" w:sz="1" w:space="0" w:color="000000"/>
            </w:tcBorders>
          </w:tcPr>
          <w:p w14:paraId="7D718CEC" w14:textId="77777777" w:rsidR="00895D1B" w:rsidRDefault="00543AA0">
            <w:pPr>
              <w:pStyle w:val="CVSpacer"/>
            </w:pPr>
            <w:r>
              <w:t xml:space="preserve"> </w:t>
            </w:r>
          </w:p>
        </w:tc>
        <w:tc>
          <w:tcPr>
            <w:tcW w:w="8159" w:type="dxa"/>
            <w:gridSpan w:val="13"/>
          </w:tcPr>
          <w:p w14:paraId="08384495" w14:textId="77777777" w:rsidR="00895D1B" w:rsidRDefault="00895D1B">
            <w:pPr>
              <w:pStyle w:val="CVSpacer"/>
            </w:pPr>
          </w:p>
        </w:tc>
      </w:tr>
      <w:tr w:rsidR="00895D1B" w14:paraId="5C0EF23C" w14:textId="77777777" w:rsidTr="00192E3B">
        <w:trPr>
          <w:cantSplit/>
          <w:trHeight w:val="177"/>
        </w:trPr>
        <w:tc>
          <w:tcPr>
            <w:tcW w:w="2873" w:type="dxa"/>
            <w:tcBorders>
              <w:right w:val="single" w:sz="1" w:space="0" w:color="000000"/>
            </w:tcBorders>
          </w:tcPr>
          <w:p w14:paraId="61E1D6A8" w14:textId="5E7E3028" w:rsidR="00895D1B" w:rsidRDefault="00895D1B">
            <w:pPr>
              <w:pStyle w:val="CVHeading3-FirstLine"/>
            </w:pPr>
          </w:p>
        </w:tc>
        <w:tc>
          <w:tcPr>
            <w:tcW w:w="8159" w:type="dxa"/>
            <w:gridSpan w:val="13"/>
          </w:tcPr>
          <w:p w14:paraId="2FF4C3F9" w14:textId="2A5DDD17" w:rsidR="00895D1B" w:rsidRDefault="00895D1B" w:rsidP="00F95D9E">
            <w:pPr>
              <w:pStyle w:val="CVNormal-FirstLine"/>
            </w:pPr>
          </w:p>
        </w:tc>
      </w:tr>
      <w:tr w:rsidR="00895D1B" w14:paraId="6634A954" w14:textId="77777777" w:rsidTr="00192E3B">
        <w:trPr>
          <w:cantSplit/>
          <w:trHeight w:val="177"/>
        </w:trPr>
        <w:tc>
          <w:tcPr>
            <w:tcW w:w="2873" w:type="dxa"/>
            <w:tcBorders>
              <w:right w:val="single" w:sz="1" w:space="0" w:color="000000"/>
            </w:tcBorders>
          </w:tcPr>
          <w:p w14:paraId="446FCC47" w14:textId="2A0A4EAA" w:rsidR="00895D1B" w:rsidRDefault="00895D1B">
            <w:pPr>
              <w:pStyle w:val="CVHeading3"/>
            </w:pPr>
          </w:p>
        </w:tc>
        <w:tc>
          <w:tcPr>
            <w:tcW w:w="8159" w:type="dxa"/>
            <w:gridSpan w:val="13"/>
          </w:tcPr>
          <w:p w14:paraId="0FFC8987" w14:textId="6DF78D53" w:rsidR="00895D1B" w:rsidRDefault="00895D1B" w:rsidP="00F95D9E">
            <w:pPr>
              <w:pStyle w:val="CVNormal"/>
            </w:pPr>
          </w:p>
        </w:tc>
      </w:tr>
      <w:tr w:rsidR="00895D1B" w14:paraId="5A5E3505" w14:textId="77777777" w:rsidTr="00192E3B">
        <w:trPr>
          <w:cantSplit/>
          <w:trHeight w:val="177"/>
        </w:trPr>
        <w:tc>
          <w:tcPr>
            <w:tcW w:w="2873" w:type="dxa"/>
            <w:tcBorders>
              <w:right w:val="single" w:sz="1" w:space="0" w:color="000000"/>
            </w:tcBorders>
          </w:tcPr>
          <w:p w14:paraId="71F714A9" w14:textId="77777777" w:rsidR="00895D1B" w:rsidRDefault="00895D1B">
            <w:pPr>
              <w:pStyle w:val="CVSpacer"/>
            </w:pPr>
          </w:p>
          <w:p w14:paraId="2EE08910" w14:textId="77777777" w:rsidR="00F67365" w:rsidRDefault="00F67365">
            <w:pPr>
              <w:pStyle w:val="CVSpacer"/>
            </w:pPr>
          </w:p>
          <w:p w14:paraId="76F6F36A" w14:textId="77777777" w:rsidR="00F67365" w:rsidRDefault="00F67365">
            <w:pPr>
              <w:pStyle w:val="CVSpacer"/>
            </w:pPr>
          </w:p>
          <w:p w14:paraId="7AE52A15" w14:textId="77777777" w:rsidR="00821D4D" w:rsidRDefault="00821D4D">
            <w:pPr>
              <w:pStyle w:val="CVSpacer"/>
            </w:pPr>
          </w:p>
          <w:p w14:paraId="448C5C24" w14:textId="77777777" w:rsidR="00821D4D" w:rsidRDefault="00821D4D">
            <w:pPr>
              <w:pStyle w:val="CVSpacer"/>
            </w:pPr>
          </w:p>
          <w:p w14:paraId="57B7BC4D" w14:textId="77777777" w:rsidR="00821D4D" w:rsidRDefault="00821D4D">
            <w:pPr>
              <w:pStyle w:val="CVSpacer"/>
            </w:pPr>
          </w:p>
        </w:tc>
        <w:tc>
          <w:tcPr>
            <w:tcW w:w="8159" w:type="dxa"/>
            <w:gridSpan w:val="13"/>
          </w:tcPr>
          <w:p w14:paraId="3EBFAD0A" w14:textId="77777777" w:rsidR="00895D1B" w:rsidRDefault="00895D1B">
            <w:pPr>
              <w:pStyle w:val="CVSpacer"/>
            </w:pPr>
          </w:p>
        </w:tc>
      </w:tr>
      <w:tr w:rsidR="00895D1B" w14:paraId="675066EE" w14:textId="77777777" w:rsidTr="00192E3B">
        <w:trPr>
          <w:cantSplit/>
          <w:trHeight w:val="177"/>
        </w:trPr>
        <w:tc>
          <w:tcPr>
            <w:tcW w:w="2873" w:type="dxa"/>
            <w:tcBorders>
              <w:right w:val="single" w:sz="1" w:space="0" w:color="000000"/>
            </w:tcBorders>
          </w:tcPr>
          <w:p w14:paraId="6B24D93B" w14:textId="77777777" w:rsidR="00895D1B" w:rsidRDefault="00895D1B">
            <w:pPr>
              <w:pStyle w:val="CVHeading1"/>
            </w:pPr>
            <w:r>
              <w:t>Education and training</w:t>
            </w:r>
          </w:p>
        </w:tc>
        <w:tc>
          <w:tcPr>
            <w:tcW w:w="8159" w:type="dxa"/>
            <w:gridSpan w:val="13"/>
          </w:tcPr>
          <w:p w14:paraId="7FAE9328" w14:textId="77777777" w:rsidR="00895D1B" w:rsidRDefault="00895D1B">
            <w:pPr>
              <w:pStyle w:val="CVNormal-FirstLine"/>
            </w:pPr>
          </w:p>
        </w:tc>
      </w:tr>
      <w:tr w:rsidR="0056152F" w14:paraId="77398567" w14:textId="77777777" w:rsidTr="00192E3B">
        <w:trPr>
          <w:cantSplit/>
          <w:trHeight w:val="177"/>
        </w:trPr>
        <w:tc>
          <w:tcPr>
            <w:tcW w:w="2873" w:type="dxa"/>
            <w:tcBorders>
              <w:right w:val="single" w:sz="1" w:space="0" w:color="000000"/>
            </w:tcBorders>
          </w:tcPr>
          <w:p w14:paraId="1289ACFA" w14:textId="77777777" w:rsidR="0056152F" w:rsidRDefault="0056152F" w:rsidP="0056152F">
            <w:pPr>
              <w:pStyle w:val="CVHeading3-FirstLine"/>
            </w:pPr>
            <w:r>
              <w:t>Dates</w:t>
            </w:r>
          </w:p>
        </w:tc>
        <w:tc>
          <w:tcPr>
            <w:tcW w:w="8159" w:type="dxa"/>
            <w:gridSpan w:val="13"/>
          </w:tcPr>
          <w:p w14:paraId="46BDB79B" w14:textId="4C366821" w:rsidR="0056152F" w:rsidRDefault="007E1777" w:rsidP="0056152F">
            <w:pPr>
              <w:pStyle w:val="CVNormal-FirstLine"/>
            </w:pPr>
            <w:r>
              <w:t>2014 → 2019</w:t>
            </w:r>
          </w:p>
        </w:tc>
      </w:tr>
      <w:tr w:rsidR="0056152F" w14:paraId="39B3FD0F" w14:textId="77777777" w:rsidTr="00192E3B">
        <w:trPr>
          <w:cantSplit/>
          <w:trHeight w:val="177"/>
        </w:trPr>
        <w:tc>
          <w:tcPr>
            <w:tcW w:w="2873" w:type="dxa"/>
            <w:tcBorders>
              <w:right w:val="single" w:sz="1" w:space="0" w:color="000000"/>
            </w:tcBorders>
          </w:tcPr>
          <w:p w14:paraId="74BFC749" w14:textId="77777777" w:rsidR="0056152F" w:rsidRDefault="0056152F" w:rsidP="0056152F">
            <w:pPr>
              <w:pStyle w:val="CVHeading3"/>
            </w:pPr>
            <w:r>
              <w:t>Principal subjects / occupational skills covered</w:t>
            </w:r>
          </w:p>
        </w:tc>
        <w:tc>
          <w:tcPr>
            <w:tcW w:w="8159" w:type="dxa"/>
            <w:gridSpan w:val="13"/>
          </w:tcPr>
          <w:p w14:paraId="7C4D39EC" w14:textId="2FF6ED85" w:rsidR="0056152F" w:rsidRDefault="0056152F" w:rsidP="007E1777">
            <w:pPr>
              <w:pStyle w:val="CVNormal"/>
            </w:pPr>
            <w:r>
              <w:t>Doctoral studies,</w:t>
            </w:r>
            <w:r w:rsidR="007E1777">
              <w:t xml:space="preserve"> </w:t>
            </w:r>
            <w:r>
              <w:t xml:space="preserve"> </w:t>
            </w:r>
            <w:r w:rsidR="007E1777" w:rsidRPr="007E1777">
              <w:t>Faculty of Languages, Cultur</w:t>
            </w:r>
            <w:r w:rsidR="007E1777">
              <w:t xml:space="preserve">es and Communications, </w:t>
            </w:r>
            <w:r>
              <w:t xml:space="preserve">Thesis: </w:t>
            </w:r>
            <w:r w:rsidR="007E1777" w:rsidRPr="007E1777">
              <w:t>Dramatization and staging of Ismail Kadare's works in the theatre</w:t>
            </w:r>
          </w:p>
        </w:tc>
      </w:tr>
      <w:tr w:rsidR="0056152F" w14:paraId="79CCFD17" w14:textId="77777777" w:rsidTr="00192E3B">
        <w:trPr>
          <w:cantSplit/>
          <w:trHeight w:val="177"/>
        </w:trPr>
        <w:tc>
          <w:tcPr>
            <w:tcW w:w="2873" w:type="dxa"/>
            <w:tcBorders>
              <w:right w:val="single" w:sz="1" w:space="0" w:color="000000"/>
            </w:tcBorders>
          </w:tcPr>
          <w:p w14:paraId="48FFF8B2" w14:textId="77777777" w:rsidR="0056152F" w:rsidRPr="0056152F" w:rsidRDefault="0056152F" w:rsidP="0056152F">
            <w:pPr>
              <w:pStyle w:val="CVHeading3"/>
            </w:pPr>
            <w:r>
              <w:t>Name and type of organisation providing education and training</w:t>
            </w:r>
          </w:p>
        </w:tc>
        <w:tc>
          <w:tcPr>
            <w:tcW w:w="8159" w:type="dxa"/>
            <w:gridSpan w:val="13"/>
          </w:tcPr>
          <w:p w14:paraId="2C8808F9" w14:textId="47A1889E" w:rsidR="0056152F" w:rsidRDefault="007E1777" w:rsidP="007E1777">
            <w:pPr>
              <w:pStyle w:val="CVNormal"/>
            </w:pPr>
            <w:r w:rsidRPr="007E1777">
              <w:t>South East University</w:t>
            </w:r>
            <w:r>
              <w:t xml:space="preserve">, </w:t>
            </w:r>
            <w:r w:rsidRPr="007E1777">
              <w:t>Ilindenska 335, Tetovë 1200, North Macedonia</w:t>
            </w:r>
          </w:p>
        </w:tc>
      </w:tr>
      <w:tr w:rsidR="0056152F" w:rsidRPr="0007170E" w14:paraId="3D152736" w14:textId="77777777" w:rsidTr="00192E3B">
        <w:trPr>
          <w:trHeight w:val="177"/>
        </w:trPr>
        <w:tc>
          <w:tcPr>
            <w:tcW w:w="2873" w:type="dxa"/>
            <w:tcBorders>
              <w:right w:val="single" w:sz="1" w:space="0" w:color="000000"/>
            </w:tcBorders>
          </w:tcPr>
          <w:p w14:paraId="481643E1" w14:textId="2F02C92E" w:rsidR="0056152F" w:rsidRDefault="0056152F" w:rsidP="0056152F">
            <w:pPr>
              <w:pStyle w:val="CVHeading3"/>
            </w:pPr>
          </w:p>
        </w:tc>
        <w:tc>
          <w:tcPr>
            <w:tcW w:w="8159" w:type="dxa"/>
            <w:gridSpan w:val="13"/>
          </w:tcPr>
          <w:p w14:paraId="6CC42D92" w14:textId="18ECB697" w:rsidR="0056152F" w:rsidRPr="001E24AA" w:rsidRDefault="0056152F" w:rsidP="0056152F">
            <w:pPr>
              <w:pStyle w:val="CVNormal"/>
              <w:rPr>
                <w:lang w:val="it-IT"/>
              </w:rPr>
            </w:pPr>
            <w:r w:rsidRPr="001E24AA">
              <w:rPr>
                <w:lang w:val="it-IT"/>
              </w:rPr>
              <w:t xml:space="preserve"> </w:t>
            </w:r>
          </w:p>
        </w:tc>
      </w:tr>
      <w:tr w:rsidR="0056152F" w:rsidRPr="0007170E" w14:paraId="2640F684" w14:textId="77777777" w:rsidTr="00192E3B">
        <w:trPr>
          <w:cantSplit/>
          <w:trHeight w:val="177"/>
        </w:trPr>
        <w:tc>
          <w:tcPr>
            <w:tcW w:w="2873" w:type="dxa"/>
            <w:tcBorders>
              <w:right w:val="single" w:sz="1" w:space="0" w:color="000000"/>
            </w:tcBorders>
          </w:tcPr>
          <w:p w14:paraId="6F8E0F1E" w14:textId="77777777" w:rsidR="0056152F" w:rsidRDefault="0056152F" w:rsidP="0056152F">
            <w:pPr>
              <w:pStyle w:val="CVSpacer"/>
              <w:rPr>
                <w:lang w:val="it-IT"/>
              </w:rPr>
            </w:pPr>
          </w:p>
          <w:p w14:paraId="37E6DD32" w14:textId="77777777" w:rsidR="00821D4D" w:rsidRPr="001E24AA" w:rsidRDefault="00821D4D" w:rsidP="0056152F">
            <w:pPr>
              <w:pStyle w:val="CVSpacer"/>
              <w:rPr>
                <w:lang w:val="it-IT"/>
              </w:rPr>
            </w:pPr>
          </w:p>
        </w:tc>
        <w:tc>
          <w:tcPr>
            <w:tcW w:w="8159" w:type="dxa"/>
            <w:gridSpan w:val="13"/>
          </w:tcPr>
          <w:p w14:paraId="2EC0A533" w14:textId="77777777" w:rsidR="0056152F" w:rsidRDefault="0056152F" w:rsidP="0056152F">
            <w:pPr>
              <w:pStyle w:val="CVSpacer"/>
              <w:rPr>
                <w:lang w:val="it-IT"/>
              </w:rPr>
            </w:pPr>
          </w:p>
          <w:p w14:paraId="2F8E6DCB" w14:textId="77777777" w:rsidR="00821D4D" w:rsidRDefault="00821D4D" w:rsidP="0056152F">
            <w:pPr>
              <w:pStyle w:val="CVSpacer"/>
              <w:rPr>
                <w:lang w:val="it-IT"/>
              </w:rPr>
            </w:pPr>
          </w:p>
          <w:p w14:paraId="0616DD8A" w14:textId="77777777" w:rsidR="00821D4D" w:rsidRDefault="00821D4D" w:rsidP="0056152F">
            <w:pPr>
              <w:pStyle w:val="CVSpacer"/>
              <w:rPr>
                <w:lang w:val="it-IT"/>
              </w:rPr>
            </w:pPr>
          </w:p>
          <w:p w14:paraId="363DB3FA" w14:textId="77777777" w:rsidR="00821D4D" w:rsidRDefault="00821D4D" w:rsidP="0056152F">
            <w:pPr>
              <w:pStyle w:val="CVSpacer"/>
              <w:rPr>
                <w:lang w:val="it-IT"/>
              </w:rPr>
            </w:pPr>
          </w:p>
          <w:p w14:paraId="782E442D" w14:textId="77777777" w:rsidR="00821D4D" w:rsidRDefault="00821D4D" w:rsidP="0056152F">
            <w:pPr>
              <w:pStyle w:val="CVSpacer"/>
              <w:rPr>
                <w:lang w:val="it-IT"/>
              </w:rPr>
            </w:pPr>
          </w:p>
          <w:p w14:paraId="21FA61B1" w14:textId="77777777" w:rsidR="00821D4D" w:rsidRDefault="00821D4D" w:rsidP="0056152F">
            <w:pPr>
              <w:pStyle w:val="CVSpacer"/>
              <w:rPr>
                <w:lang w:val="it-IT"/>
              </w:rPr>
            </w:pPr>
          </w:p>
          <w:p w14:paraId="1D829A25" w14:textId="77777777" w:rsidR="00821D4D" w:rsidRDefault="00821D4D" w:rsidP="0056152F">
            <w:pPr>
              <w:pStyle w:val="CVSpacer"/>
              <w:rPr>
                <w:lang w:val="it-IT"/>
              </w:rPr>
            </w:pPr>
          </w:p>
          <w:p w14:paraId="366044ED" w14:textId="77777777" w:rsidR="00821D4D" w:rsidRPr="001E24AA" w:rsidRDefault="00821D4D" w:rsidP="0056152F">
            <w:pPr>
              <w:pStyle w:val="CVSpacer"/>
              <w:rPr>
                <w:lang w:val="it-IT"/>
              </w:rPr>
            </w:pPr>
          </w:p>
        </w:tc>
      </w:tr>
      <w:tr w:rsidR="0056152F" w14:paraId="3D2B6B13" w14:textId="77777777" w:rsidTr="00192E3B">
        <w:trPr>
          <w:cantSplit/>
          <w:trHeight w:val="177"/>
        </w:trPr>
        <w:tc>
          <w:tcPr>
            <w:tcW w:w="2873" w:type="dxa"/>
            <w:tcBorders>
              <w:right w:val="single" w:sz="1" w:space="0" w:color="000000"/>
            </w:tcBorders>
          </w:tcPr>
          <w:p w14:paraId="253DE532" w14:textId="77777777" w:rsidR="0056152F" w:rsidRDefault="0056152F" w:rsidP="0056152F">
            <w:pPr>
              <w:pStyle w:val="CVHeading3-FirstLine"/>
            </w:pPr>
            <w:r>
              <w:t>Dates</w:t>
            </w:r>
          </w:p>
        </w:tc>
        <w:tc>
          <w:tcPr>
            <w:tcW w:w="8159" w:type="dxa"/>
            <w:gridSpan w:val="13"/>
          </w:tcPr>
          <w:p w14:paraId="528E6E54" w14:textId="22218E35" w:rsidR="0056152F" w:rsidRDefault="007E1777" w:rsidP="0056152F">
            <w:pPr>
              <w:pStyle w:val="CVNormal-FirstLine"/>
            </w:pPr>
            <w:r>
              <w:t>2009 - 2011</w:t>
            </w:r>
            <w:r w:rsidR="0056152F">
              <w:t xml:space="preserve"> </w:t>
            </w:r>
          </w:p>
        </w:tc>
      </w:tr>
      <w:tr w:rsidR="0056152F" w14:paraId="60C61026" w14:textId="77777777" w:rsidTr="00192E3B">
        <w:trPr>
          <w:trHeight w:val="177"/>
        </w:trPr>
        <w:tc>
          <w:tcPr>
            <w:tcW w:w="2873" w:type="dxa"/>
            <w:tcBorders>
              <w:right w:val="single" w:sz="1" w:space="0" w:color="000000"/>
            </w:tcBorders>
          </w:tcPr>
          <w:p w14:paraId="45B79A95" w14:textId="77777777" w:rsidR="0056152F" w:rsidRDefault="0056152F" w:rsidP="0056152F">
            <w:pPr>
              <w:pStyle w:val="CVHeading3"/>
            </w:pPr>
            <w:r>
              <w:t>Title of qualification awarded</w:t>
            </w:r>
          </w:p>
        </w:tc>
        <w:tc>
          <w:tcPr>
            <w:tcW w:w="8159" w:type="dxa"/>
            <w:gridSpan w:val="13"/>
          </w:tcPr>
          <w:p w14:paraId="2FB22870" w14:textId="1E0BA965" w:rsidR="0056152F" w:rsidRDefault="007E1777" w:rsidP="007E1777">
            <w:pPr>
              <w:pStyle w:val="CVNormal"/>
            </w:pPr>
            <w:r>
              <w:t>Master</w:t>
            </w:r>
            <w:r w:rsidR="0056152F">
              <w:t xml:space="preserve">, </w:t>
            </w:r>
            <w:r>
              <w:t>Faculty of Arts, Dramatic Arts, Theatre Director</w:t>
            </w:r>
          </w:p>
        </w:tc>
      </w:tr>
      <w:tr w:rsidR="0056152F" w14:paraId="7C713606" w14:textId="77777777" w:rsidTr="00192E3B">
        <w:trPr>
          <w:trHeight w:val="177"/>
        </w:trPr>
        <w:tc>
          <w:tcPr>
            <w:tcW w:w="2873" w:type="dxa"/>
            <w:tcBorders>
              <w:right w:val="single" w:sz="1" w:space="0" w:color="000000"/>
            </w:tcBorders>
          </w:tcPr>
          <w:p w14:paraId="29667C3D" w14:textId="77777777" w:rsidR="0056152F" w:rsidRDefault="0056152F" w:rsidP="0056152F">
            <w:pPr>
              <w:pStyle w:val="CVHeading3"/>
            </w:pPr>
            <w:r>
              <w:t>Name and type of organisation providing education and training</w:t>
            </w:r>
          </w:p>
        </w:tc>
        <w:tc>
          <w:tcPr>
            <w:tcW w:w="8159" w:type="dxa"/>
            <w:gridSpan w:val="13"/>
          </w:tcPr>
          <w:p w14:paraId="3CFBA3DF" w14:textId="77777777" w:rsidR="00900E10" w:rsidRDefault="00900E10" w:rsidP="00900E10">
            <w:pPr>
              <w:pStyle w:val="CVNormal"/>
            </w:pPr>
            <w:r w:rsidRPr="00900E10">
              <w:t>University of Prishtina, Faculty of Arts</w:t>
            </w:r>
            <w:r>
              <w:t xml:space="preserve">, </w:t>
            </w:r>
          </w:p>
          <w:p w14:paraId="639C40DC" w14:textId="55073253" w:rsidR="0056152F" w:rsidRDefault="0056152F" w:rsidP="00900E10">
            <w:pPr>
              <w:pStyle w:val="CVNormal"/>
            </w:pPr>
            <w:r>
              <w:t xml:space="preserve"> </w:t>
            </w:r>
            <w:r w:rsidR="00900E10" w:rsidRPr="00900E10">
              <w:t>"George Bush", N</w:t>
            </w:r>
            <w:r w:rsidR="00900E10">
              <w:t>o.31, 10000 Pristina, Kosovo</w:t>
            </w:r>
          </w:p>
        </w:tc>
      </w:tr>
      <w:tr w:rsidR="0056152F" w14:paraId="7D4D4645" w14:textId="77777777" w:rsidTr="00821D4D">
        <w:trPr>
          <w:cantSplit/>
          <w:trHeight w:val="455"/>
        </w:trPr>
        <w:tc>
          <w:tcPr>
            <w:tcW w:w="2873" w:type="dxa"/>
            <w:tcBorders>
              <w:right w:val="single" w:sz="1" w:space="0" w:color="000000"/>
            </w:tcBorders>
          </w:tcPr>
          <w:p w14:paraId="1E3278EC" w14:textId="77777777" w:rsidR="0056152F" w:rsidRDefault="0056152F" w:rsidP="0056152F">
            <w:pPr>
              <w:pStyle w:val="CVSpacer"/>
            </w:pPr>
          </w:p>
          <w:p w14:paraId="1155A937" w14:textId="77777777" w:rsidR="00821D4D" w:rsidRDefault="00821D4D" w:rsidP="0056152F">
            <w:pPr>
              <w:pStyle w:val="CVSpacer"/>
            </w:pPr>
          </w:p>
        </w:tc>
        <w:tc>
          <w:tcPr>
            <w:tcW w:w="8159" w:type="dxa"/>
            <w:gridSpan w:val="13"/>
          </w:tcPr>
          <w:p w14:paraId="1E494E4B" w14:textId="77777777" w:rsidR="0056152F" w:rsidRDefault="0056152F" w:rsidP="0056152F">
            <w:pPr>
              <w:pStyle w:val="CVSpacer"/>
            </w:pPr>
          </w:p>
        </w:tc>
      </w:tr>
      <w:tr w:rsidR="00821D4D" w14:paraId="0AA14400" w14:textId="77777777" w:rsidTr="00192E3B">
        <w:trPr>
          <w:cantSplit/>
          <w:trHeight w:val="177"/>
        </w:trPr>
        <w:tc>
          <w:tcPr>
            <w:tcW w:w="2873" w:type="dxa"/>
            <w:tcBorders>
              <w:right w:val="single" w:sz="1" w:space="0" w:color="000000"/>
            </w:tcBorders>
          </w:tcPr>
          <w:p w14:paraId="188DB9A8" w14:textId="77777777" w:rsidR="00821D4D" w:rsidRDefault="00821D4D" w:rsidP="00821D4D">
            <w:pPr>
              <w:pStyle w:val="CVHeading3-FirstLine"/>
            </w:pPr>
            <w:r>
              <w:t>Dates</w:t>
            </w:r>
          </w:p>
        </w:tc>
        <w:tc>
          <w:tcPr>
            <w:tcW w:w="8159" w:type="dxa"/>
            <w:gridSpan w:val="13"/>
          </w:tcPr>
          <w:p w14:paraId="10182DC9" w14:textId="283C08B0" w:rsidR="00821D4D" w:rsidRDefault="00900E10" w:rsidP="00821D4D">
            <w:pPr>
              <w:pStyle w:val="CVNormal-FirstLine"/>
            </w:pPr>
            <w:r>
              <w:t>2003 - 2007</w:t>
            </w:r>
            <w:r w:rsidR="00821D4D">
              <w:t xml:space="preserve"> </w:t>
            </w:r>
          </w:p>
        </w:tc>
      </w:tr>
      <w:tr w:rsidR="00821D4D" w14:paraId="7975BF62" w14:textId="77777777" w:rsidTr="00192E3B">
        <w:trPr>
          <w:cantSplit/>
          <w:trHeight w:val="177"/>
        </w:trPr>
        <w:tc>
          <w:tcPr>
            <w:tcW w:w="2873" w:type="dxa"/>
            <w:tcBorders>
              <w:right w:val="single" w:sz="1" w:space="0" w:color="000000"/>
            </w:tcBorders>
          </w:tcPr>
          <w:p w14:paraId="67BA6E84" w14:textId="77777777" w:rsidR="00821D4D" w:rsidRDefault="00821D4D" w:rsidP="00821D4D">
            <w:pPr>
              <w:pStyle w:val="CVHeading3"/>
            </w:pPr>
            <w:r>
              <w:t>Title of qualification awarded</w:t>
            </w:r>
          </w:p>
        </w:tc>
        <w:tc>
          <w:tcPr>
            <w:tcW w:w="8159" w:type="dxa"/>
            <w:gridSpan w:val="13"/>
          </w:tcPr>
          <w:p w14:paraId="762EB8D5" w14:textId="47DD9024" w:rsidR="00821D4D" w:rsidRDefault="00900E10" w:rsidP="00821D4D">
            <w:pPr>
              <w:pStyle w:val="CVNormal"/>
            </w:pPr>
            <w:r>
              <w:t>bachelor, Faculty of Arts, Dramatic Arts, Theatre Director</w:t>
            </w:r>
          </w:p>
        </w:tc>
      </w:tr>
      <w:tr w:rsidR="00821D4D" w:rsidRPr="0007170E" w14:paraId="5EAD8BC5" w14:textId="77777777" w:rsidTr="00192E3B">
        <w:trPr>
          <w:trHeight w:val="177"/>
        </w:trPr>
        <w:tc>
          <w:tcPr>
            <w:tcW w:w="2873" w:type="dxa"/>
            <w:tcBorders>
              <w:right w:val="single" w:sz="1" w:space="0" w:color="000000"/>
            </w:tcBorders>
          </w:tcPr>
          <w:p w14:paraId="353C041E" w14:textId="77777777" w:rsidR="00821D4D" w:rsidRDefault="00821D4D" w:rsidP="00821D4D">
            <w:pPr>
              <w:pStyle w:val="CVHeading3"/>
            </w:pPr>
            <w:r>
              <w:t>Name and type of organisation providing education and training</w:t>
            </w:r>
          </w:p>
        </w:tc>
        <w:tc>
          <w:tcPr>
            <w:tcW w:w="8159" w:type="dxa"/>
            <w:gridSpan w:val="13"/>
          </w:tcPr>
          <w:p w14:paraId="157A344E" w14:textId="77777777" w:rsidR="00900E10" w:rsidRDefault="00900E10" w:rsidP="00900E10">
            <w:pPr>
              <w:pStyle w:val="CVNormal"/>
            </w:pPr>
            <w:r w:rsidRPr="00900E10">
              <w:t>University of Prishtina, Faculty of Arts</w:t>
            </w:r>
            <w:r>
              <w:t xml:space="preserve">, </w:t>
            </w:r>
          </w:p>
          <w:p w14:paraId="1BAD33EB" w14:textId="0C35559A" w:rsidR="00821D4D" w:rsidRPr="001E24AA" w:rsidRDefault="00900E10" w:rsidP="00900E10">
            <w:pPr>
              <w:pStyle w:val="CVNormal"/>
              <w:rPr>
                <w:lang w:val="it-IT"/>
              </w:rPr>
            </w:pPr>
            <w:r>
              <w:t xml:space="preserve"> </w:t>
            </w:r>
            <w:r w:rsidRPr="00900E10">
              <w:t>"George Bush", N</w:t>
            </w:r>
            <w:r>
              <w:t>o.31, 10000 Pristina, Kosovo</w:t>
            </w:r>
          </w:p>
        </w:tc>
      </w:tr>
      <w:tr w:rsidR="00821D4D" w:rsidRPr="0007170E" w14:paraId="278162FF" w14:textId="77777777" w:rsidTr="0056152F">
        <w:trPr>
          <w:trHeight w:val="40"/>
        </w:trPr>
        <w:tc>
          <w:tcPr>
            <w:tcW w:w="2873" w:type="dxa"/>
            <w:tcBorders>
              <w:right w:val="single" w:sz="1" w:space="0" w:color="000000"/>
            </w:tcBorders>
          </w:tcPr>
          <w:p w14:paraId="52752FD3" w14:textId="77777777" w:rsidR="00821D4D" w:rsidRDefault="00821D4D" w:rsidP="00821D4D">
            <w:pPr>
              <w:pStyle w:val="CVHeading3"/>
              <w:rPr>
                <w:lang w:val="it-IT"/>
              </w:rPr>
            </w:pPr>
          </w:p>
          <w:p w14:paraId="74B889D7" w14:textId="77777777" w:rsidR="007914B5" w:rsidRDefault="007914B5" w:rsidP="007914B5">
            <w:pPr>
              <w:rPr>
                <w:lang w:val="it-IT"/>
              </w:rPr>
            </w:pPr>
          </w:p>
          <w:p w14:paraId="668CF54A" w14:textId="77777777" w:rsidR="007914B5" w:rsidRDefault="007914B5" w:rsidP="007914B5">
            <w:pPr>
              <w:rPr>
                <w:lang w:val="it-IT"/>
              </w:rPr>
            </w:pPr>
          </w:p>
          <w:p w14:paraId="48AAFF35" w14:textId="77777777" w:rsidR="007914B5" w:rsidRDefault="007914B5" w:rsidP="007914B5">
            <w:pPr>
              <w:rPr>
                <w:lang w:val="it-IT"/>
              </w:rPr>
            </w:pPr>
          </w:p>
          <w:p w14:paraId="7521B06F" w14:textId="77777777" w:rsidR="00900E10" w:rsidRDefault="00900E10" w:rsidP="007914B5">
            <w:pPr>
              <w:rPr>
                <w:lang w:val="it-IT"/>
              </w:rPr>
            </w:pPr>
          </w:p>
          <w:p w14:paraId="287A9B12" w14:textId="77777777" w:rsidR="00900E10" w:rsidRDefault="00900E10" w:rsidP="007914B5">
            <w:pPr>
              <w:rPr>
                <w:lang w:val="it-IT"/>
              </w:rPr>
            </w:pPr>
          </w:p>
          <w:p w14:paraId="029BC80D" w14:textId="77777777" w:rsidR="00900E10" w:rsidRDefault="00900E10" w:rsidP="007914B5">
            <w:pPr>
              <w:rPr>
                <w:lang w:val="it-IT"/>
              </w:rPr>
            </w:pPr>
          </w:p>
          <w:p w14:paraId="42D7F6C2" w14:textId="77777777" w:rsidR="007914B5" w:rsidRPr="007914B5" w:rsidRDefault="007914B5" w:rsidP="007914B5">
            <w:pPr>
              <w:rPr>
                <w:lang w:val="it-IT"/>
              </w:rPr>
            </w:pPr>
          </w:p>
        </w:tc>
        <w:tc>
          <w:tcPr>
            <w:tcW w:w="8159" w:type="dxa"/>
            <w:gridSpan w:val="13"/>
          </w:tcPr>
          <w:p w14:paraId="7222436B" w14:textId="77777777" w:rsidR="00821D4D" w:rsidRPr="00821D4D" w:rsidRDefault="00821D4D" w:rsidP="00821D4D">
            <w:pPr>
              <w:pStyle w:val="CVNormal"/>
              <w:rPr>
                <w:lang w:val="it-IT"/>
              </w:rPr>
            </w:pPr>
          </w:p>
        </w:tc>
      </w:tr>
      <w:tr w:rsidR="00821D4D" w:rsidRPr="0007170E" w14:paraId="1F98FFAA" w14:textId="77777777" w:rsidTr="00821D4D">
        <w:trPr>
          <w:cantSplit/>
          <w:trHeight w:val="40"/>
        </w:trPr>
        <w:tc>
          <w:tcPr>
            <w:tcW w:w="2873" w:type="dxa"/>
            <w:tcBorders>
              <w:right w:val="single" w:sz="1" w:space="0" w:color="000000"/>
            </w:tcBorders>
          </w:tcPr>
          <w:p w14:paraId="29BFA5AF" w14:textId="77777777" w:rsidR="00821D4D" w:rsidRPr="00821D4D" w:rsidRDefault="00821D4D" w:rsidP="00821D4D">
            <w:pPr>
              <w:pStyle w:val="CVSpacer"/>
              <w:rPr>
                <w:lang w:val="it-IT"/>
              </w:rPr>
            </w:pPr>
          </w:p>
        </w:tc>
        <w:tc>
          <w:tcPr>
            <w:tcW w:w="8159" w:type="dxa"/>
            <w:gridSpan w:val="13"/>
          </w:tcPr>
          <w:p w14:paraId="3843E445" w14:textId="77777777" w:rsidR="00821D4D" w:rsidRPr="00821D4D" w:rsidRDefault="00821D4D" w:rsidP="00821D4D">
            <w:pPr>
              <w:pStyle w:val="CVSpacer"/>
              <w:rPr>
                <w:lang w:val="it-IT"/>
              </w:rPr>
            </w:pPr>
          </w:p>
        </w:tc>
      </w:tr>
      <w:tr w:rsidR="00821D4D" w14:paraId="0459A5F1" w14:textId="77777777" w:rsidTr="00192E3B">
        <w:trPr>
          <w:cantSplit/>
          <w:trHeight w:val="177"/>
        </w:trPr>
        <w:tc>
          <w:tcPr>
            <w:tcW w:w="2873" w:type="dxa"/>
            <w:tcBorders>
              <w:right w:val="single" w:sz="1" w:space="0" w:color="000000"/>
            </w:tcBorders>
          </w:tcPr>
          <w:p w14:paraId="4B94D301" w14:textId="77777777" w:rsidR="00821D4D" w:rsidRDefault="00821D4D" w:rsidP="00821D4D">
            <w:pPr>
              <w:pStyle w:val="CVHeading1"/>
            </w:pPr>
            <w:r>
              <w:lastRenderedPageBreak/>
              <w:t>Personal skills and competences</w:t>
            </w:r>
          </w:p>
        </w:tc>
        <w:tc>
          <w:tcPr>
            <w:tcW w:w="8159" w:type="dxa"/>
            <w:gridSpan w:val="13"/>
          </w:tcPr>
          <w:p w14:paraId="276FBAAF" w14:textId="77777777" w:rsidR="00821D4D" w:rsidRDefault="00821D4D" w:rsidP="00821D4D">
            <w:pPr>
              <w:pStyle w:val="CVNormal-FirstLine"/>
            </w:pPr>
          </w:p>
        </w:tc>
      </w:tr>
      <w:tr w:rsidR="00821D4D" w14:paraId="5A9C7817" w14:textId="77777777" w:rsidTr="00192E3B">
        <w:trPr>
          <w:cantSplit/>
          <w:trHeight w:val="177"/>
        </w:trPr>
        <w:tc>
          <w:tcPr>
            <w:tcW w:w="2873" w:type="dxa"/>
            <w:tcBorders>
              <w:right w:val="single" w:sz="1" w:space="0" w:color="000000"/>
            </w:tcBorders>
          </w:tcPr>
          <w:p w14:paraId="7E3FC445" w14:textId="77777777" w:rsidR="00821D4D" w:rsidRDefault="00821D4D" w:rsidP="00821D4D">
            <w:pPr>
              <w:pStyle w:val="CVSpacer"/>
            </w:pPr>
          </w:p>
        </w:tc>
        <w:tc>
          <w:tcPr>
            <w:tcW w:w="8159" w:type="dxa"/>
            <w:gridSpan w:val="13"/>
          </w:tcPr>
          <w:p w14:paraId="6F599455" w14:textId="77777777" w:rsidR="00821D4D" w:rsidRDefault="00821D4D" w:rsidP="00821D4D">
            <w:pPr>
              <w:pStyle w:val="CVSpacer"/>
            </w:pPr>
          </w:p>
        </w:tc>
      </w:tr>
      <w:tr w:rsidR="00821D4D" w14:paraId="22E3FA92" w14:textId="77777777" w:rsidTr="00192E3B">
        <w:trPr>
          <w:cantSplit/>
          <w:trHeight w:val="177"/>
        </w:trPr>
        <w:tc>
          <w:tcPr>
            <w:tcW w:w="2873" w:type="dxa"/>
            <w:tcBorders>
              <w:right w:val="single" w:sz="1" w:space="0" w:color="000000"/>
            </w:tcBorders>
          </w:tcPr>
          <w:p w14:paraId="3FB7E3E5" w14:textId="77777777" w:rsidR="00821D4D" w:rsidRDefault="00821D4D" w:rsidP="00821D4D">
            <w:pPr>
              <w:pStyle w:val="CVHeading3-FirstLine"/>
            </w:pPr>
            <w:r>
              <w:t>Mother tongue(s)</w:t>
            </w:r>
          </w:p>
        </w:tc>
        <w:tc>
          <w:tcPr>
            <w:tcW w:w="8159" w:type="dxa"/>
            <w:gridSpan w:val="13"/>
          </w:tcPr>
          <w:p w14:paraId="0CAEA45B" w14:textId="77777777" w:rsidR="00821D4D" w:rsidRDefault="00821D4D" w:rsidP="00821D4D">
            <w:pPr>
              <w:pStyle w:val="CVMedium-FirstLine"/>
            </w:pPr>
            <w:r>
              <w:t>Albanian</w:t>
            </w:r>
          </w:p>
        </w:tc>
      </w:tr>
      <w:tr w:rsidR="00821D4D" w14:paraId="57025C0B" w14:textId="77777777" w:rsidTr="00192E3B">
        <w:trPr>
          <w:gridAfter w:val="13"/>
          <w:wAfter w:w="8159" w:type="dxa"/>
          <w:cantSplit/>
          <w:trHeight w:val="177"/>
        </w:trPr>
        <w:tc>
          <w:tcPr>
            <w:tcW w:w="2873" w:type="dxa"/>
            <w:tcBorders>
              <w:right w:val="single" w:sz="1" w:space="0" w:color="000000"/>
            </w:tcBorders>
          </w:tcPr>
          <w:p w14:paraId="1F107FC5" w14:textId="77777777" w:rsidR="00821D4D" w:rsidRDefault="00821D4D" w:rsidP="00821D4D">
            <w:pPr>
              <w:pStyle w:val="CVSpacer"/>
            </w:pPr>
          </w:p>
        </w:tc>
      </w:tr>
      <w:tr w:rsidR="00821D4D" w14:paraId="47D7F083" w14:textId="77777777" w:rsidTr="00192E3B">
        <w:trPr>
          <w:gridAfter w:val="13"/>
          <w:wAfter w:w="8159" w:type="dxa"/>
          <w:cantSplit/>
          <w:trHeight w:val="177"/>
        </w:trPr>
        <w:tc>
          <w:tcPr>
            <w:tcW w:w="2873" w:type="dxa"/>
            <w:tcBorders>
              <w:right w:val="single" w:sz="1" w:space="0" w:color="000000"/>
            </w:tcBorders>
          </w:tcPr>
          <w:p w14:paraId="1091E3AC" w14:textId="77777777" w:rsidR="00821D4D" w:rsidRDefault="00821D4D" w:rsidP="00821D4D">
            <w:pPr>
              <w:pStyle w:val="CVHeading3-FirstLine"/>
            </w:pPr>
            <w:r>
              <w:t>Other language(s)</w:t>
            </w:r>
          </w:p>
        </w:tc>
      </w:tr>
      <w:tr w:rsidR="00821D4D" w14:paraId="7902FAD7" w14:textId="77777777" w:rsidTr="00192E3B">
        <w:trPr>
          <w:cantSplit/>
          <w:trHeight w:val="177"/>
        </w:trPr>
        <w:tc>
          <w:tcPr>
            <w:tcW w:w="2873" w:type="dxa"/>
            <w:tcBorders>
              <w:right w:val="single" w:sz="1" w:space="0" w:color="000000"/>
            </w:tcBorders>
          </w:tcPr>
          <w:p w14:paraId="42329FD1" w14:textId="77777777" w:rsidR="00821D4D" w:rsidRDefault="00821D4D" w:rsidP="00821D4D">
            <w:pPr>
              <w:pStyle w:val="CVHeading3-FirstLine"/>
            </w:pPr>
            <w:r>
              <w:t>elf-assessment</w:t>
            </w:r>
          </w:p>
        </w:tc>
        <w:tc>
          <w:tcPr>
            <w:tcW w:w="463" w:type="dxa"/>
            <w:gridSpan w:val="3"/>
          </w:tcPr>
          <w:p w14:paraId="2B29E0AE" w14:textId="77777777" w:rsidR="00821D4D" w:rsidRDefault="00821D4D" w:rsidP="00821D4D">
            <w:pPr>
              <w:pStyle w:val="CVNormal"/>
            </w:pPr>
          </w:p>
        </w:tc>
        <w:tc>
          <w:tcPr>
            <w:tcW w:w="3077" w:type="dxa"/>
            <w:gridSpan w:val="4"/>
            <w:tcBorders>
              <w:top w:val="single" w:sz="1" w:space="0" w:color="000000"/>
              <w:left w:val="single" w:sz="1" w:space="0" w:color="000000"/>
              <w:bottom w:val="single" w:sz="1" w:space="0" w:color="000000"/>
            </w:tcBorders>
          </w:tcPr>
          <w:p w14:paraId="009D3F31" w14:textId="77777777" w:rsidR="00821D4D" w:rsidRDefault="00821D4D" w:rsidP="00821D4D">
            <w:pPr>
              <w:pStyle w:val="LevelAssessment-Heading1"/>
            </w:pPr>
            <w:r>
              <w:t>Understanding</w:t>
            </w:r>
          </w:p>
        </w:tc>
        <w:tc>
          <w:tcPr>
            <w:tcW w:w="3077" w:type="dxa"/>
            <w:gridSpan w:val="4"/>
            <w:tcBorders>
              <w:top w:val="single" w:sz="1" w:space="0" w:color="000000"/>
              <w:left w:val="single" w:sz="1" w:space="0" w:color="000000"/>
              <w:bottom w:val="single" w:sz="1" w:space="0" w:color="000000"/>
            </w:tcBorders>
          </w:tcPr>
          <w:p w14:paraId="2B8DF552" w14:textId="77777777" w:rsidR="00821D4D" w:rsidRDefault="00821D4D" w:rsidP="00821D4D">
            <w:pPr>
              <w:pStyle w:val="LevelAssessment-Heading1"/>
            </w:pPr>
            <w:r>
              <w:t>Speaking</w:t>
            </w:r>
          </w:p>
        </w:tc>
        <w:tc>
          <w:tcPr>
            <w:tcW w:w="1542" w:type="dxa"/>
            <w:gridSpan w:val="2"/>
            <w:tcBorders>
              <w:top w:val="single" w:sz="1" w:space="0" w:color="000000"/>
              <w:left w:val="single" w:sz="1" w:space="0" w:color="000000"/>
              <w:bottom w:val="single" w:sz="1" w:space="0" w:color="000000"/>
              <w:right w:val="single" w:sz="1" w:space="0" w:color="000000"/>
            </w:tcBorders>
          </w:tcPr>
          <w:p w14:paraId="00091F50" w14:textId="77777777" w:rsidR="00821D4D" w:rsidRDefault="00821D4D" w:rsidP="00821D4D">
            <w:pPr>
              <w:pStyle w:val="LevelAssessment-Heading1"/>
            </w:pPr>
            <w:r>
              <w:t>W r i t i n g</w:t>
            </w:r>
          </w:p>
        </w:tc>
      </w:tr>
      <w:tr w:rsidR="00821D4D" w14:paraId="668BFD57" w14:textId="77777777" w:rsidTr="00192E3B">
        <w:trPr>
          <w:cantSplit/>
          <w:trHeight w:val="177"/>
        </w:trPr>
        <w:tc>
          <w:tcPr>
            <w:tcW w:w="2873" w:type="dxa"/>
            <w:tcBorders>
              <w:right w:val="single" w:sz="1" w:space="0" w:color="000000"/>
            </w:tcBorders>
          </w:tcPr>
          <w:p w14:paraId="025E0A33" w14:textId="77777777" w:rsidR="00821D4D" w:rsidRDefault="00821D4D" w:rsidP="00821D4D">
            <w:pPr>
              <w:pStyle w:val="CVHeadingLevel"/>
            </w:pPr>
            <w:r>
              <w:t>European level (*)</w:t>
            </w:r>
          </w:p>
        </w:tc>
        <w:tc>
          <w:tcPr>
            <w:tcW w:w="463" w:type="dxa"/>
            <w:gridSpan w:val="3"/>
          </w:tcPr>
          <w:p w14:paraId="6CBA083D" w14:textId="77777777" w:rsidR="00821D4D" w:rsidRDefault="00821D4D" w:rsidP="00821D4D">
            <w:pPr>
              <w:pStyle w:val="CVNormal"/>
            </w:pPr>
          </w:p>
        </w:tc>
        <w:tc>
          <w:tcPr>
            <w:tcW w:w="1537" w:type="dxa"/>
            <w:gridSpan w:val="2"/>
            <w:tcBorders>
              <w:left w:val="single" w:sz="1" w:space="0" w:color="000000"/>
              <w:bottom w:val="single" w:sz="1" w:space="0" w:color="000000"/>
            </w:tcBorders>
          </w:tcPr>
          <w:p w14:paraId="37DAF177" w14:textId="77777777" w:rsidR="00821D4D" w:rsidRDefault="00821D4D" w:rsidP="00821D4D">
            <w:pPr>
              <w:pStyle w:val="LevelAssessment-Heading2"/>
            </w:pPr>
            <w:r>
              <w:t>Listening</w:t>
            </w:r>
          </w:p>
        </w:tc>
        <w:tc>
          <w:tcPr>
            <w:tcW w:w="1540" w:type="dxa"/>
            <w:gridSpan w:val="2"/>
            <w:tcBorders>
              <w:left w:val="single" w:sz="1" w:space="0" w:color="000000"/>
              <w:bottom w:val="single" w:sz="1" w:space="0" w:color="000000"/>
            </w:tcBorders>
          </w:tcPr>
          <w:p w14:paraId="656E42F6" w14:textId="77777777" w:rsidR="00821D4D" w:rsidRDefault="00821D4D" w:rsidP="00821D4D">
            <w:pPr>
              <w:pStyle w:val="LevelAssessment-Heading2"/>
            </w:pPr>
            <w:r>
              <w:t>Reading</w:t>
            </w:r>
          </w:p>
        </w:tc>
        <w:tc>
          <w:tcPr>
            <w:tcW w:w="1536" w:type="dxa"/>
            <w:gridSpan w:val="2"/>
            <w:tcBorders>
              <w:left w:val="single" w:sz="1" w:space="0" w:color="000000"/>
              <w:bottom w:val="single" w:sz="1" w:space="0" w:color="000000"/>
            </w:tcBorders>
          </w:tcPr>
          <w:p w14:paraId="520BC450" w14:textId="77777777" w:rsidR="00821D4D" w:rsidRDefault="00821D4D" w:rsidP="00821D4D">
            <w:pPr>
              <w:pStyle w:val="LevelAssessment-Heading2"/>
            </w:pPr>
            <w:r>
              <w:t>Spoken interaction</w:t>
            </w:r>
          </w:p>
        </w:tc>
        <w:tc>
          <w:tcPr>
            <w:tcW w:w="1541" w:type="dxa"/>
            <w:gridSpan w:val="2"/>
            <w:tcBorders>
              <w:left w:val="single" w:sz="1" w:space="0" w:color="000000"/>
              <w:bottom w:val="single" w:sz="1" w:space="0" w:color="000000"/>
            </w:tcBorders>
          </w:tcPr>
          <w:p w14:paraId="28770EF3" w14:textId="77777777" w:rsidR="00821D4D" w:rsidRDefault="00821D4D" w:rsidP="00821D4D">
            <w:pPr>
              <w:pStyle w:val="LevelAssessment-Heading2"/>
            </w:pPr>
            <w:r>
              <w:t>Spoken production</w:t>
            </w:r>
          </w:p>
        </w:tc>
        <w:tc>
          <w:tcPr>
            <w:tcW w:w="1542" w:type="dxa"/>
            <w:gridSpan w:val="2"/>
            <w:tcBorders>
              <w:left w:val="single" w:sz="1" w:space="0" w:color="000000"/>
              <w:bottom w:val="single" w:sz="1" w:space="0" w:color="000000"/>
              <w:right w:val="single" w:sz="1" w:space="0" w:color="000000"/>
            </w:tcBorders>
          </w:tcPr>
          <w:p w14:paraId="7A854A9A" w14:textId="77777777" w:rsidR="00821D4D" w:rsidRDefault="00821D4D" w:rsidP="00821D4D">
            <w:pPr>
              <w:pStyle w:val="LevelAssessment-Heading2"/>
            </w:pPr>
          </w:p>
        </w:tc>
      </w:tr>
      <w:tr w:rsidR="00821D4D" w14:paraId="4121F101" w14:textId="77777777" w:rsidTr="00192E3B">
        <w:trPr>
          <w:cantSplit/>
          <w:trHeight w:val="177"/>
        </w:trPr>
        <w:tc>
          <w:tcPr>
            <w:tcW w:w="2873" w:type="dxa"/>
            <w:tcBorders>
              <w:right w:val="single" w:sz="1" w:space="0" w:color="000000"/>
            </w:tcBorders>
          </w:tcPr>
          <w:p w14:paraId="2382D523" w14:textId="5E6D3C66" w:rsidR="00821D4D" w:rsidRDefault="00F350F5" w:rsidP="00821D4D">
            <w:pPr>
              <w:pStyle w:val="CVHeadingLanguage"/>
            </w:pPr>
            <w:r>
              <w:t>English</w:t>
            </w:r>
          </w:p>
        </w:tc>
        <w:tc>
          <w:tcPr>
            <w:tcW w:w="463" w:type="dxa"/>
            <w:gridSpan w:val="3"/>
          </w:tcPr>
          <w:p w14:paraId="6D377415" w14:textId="77777777" w:rsidR="00821D4D" w:rsidRDefault="00821D4D" w:rsidP="00821D4D">
            <w:pPr>
              <w:pStyle w:val="CVNormal"/>
            </w:pPr>
          </w:p>
        </w:tc>
        <w:tc>
          <w:tcPr>
            <w:tcW w:w="289" w:type="dxa"/>
            <w:tcBorders>
              <w:left w:val="single" w:sz="1" w:space="0" w:color="000000"/>
              <w:bottom w:val="single" w:sz="1" w:space="0" w:color="000000"/>
              <w:right w:val="single" w:sz="1" w:space="0" w:color="000000"/>
            </w:tcBorders>
            <w:vAlign w:val="center"/>
          </w:tcPr>
          <w:p w14:paraId="036D37B4" w14:textId="77777777" w:rsidR="00821D4D" w:rsidRDefault="00821D4D" w:rsidP="00821D4D">
            <w:pPr>
              <w:pStyle w:val="LevelAssessment-Code"/>
            </w:pPr>
            <w:r>
              <w:t xml:space="preserve">C2 </w:t>
            </w:r>
          </w:p>
        </w:tc>
        <w:tc>
          <w:tcPr>
            <w:tcW w:w="1248" w:type="dxa"/>
            <w:tcBorders>
              <w:bottom w:val="single" w:sz="1" w:space="0" w:color="000000"/>
            </w:tcBorders>
            <w:vAlign w:val="center"/>
          </w:tcPr>
          <w:p w14:paraId="0FFEA16D" w14:textId="77777777" w:rsidR="00821D4D" w:rsidRDefault="00821D4D" w:rsidP="00821D4D">
            <w:pPr>
              <w:pStyle w:val="LevelAssessment-Description"/>
            </w:pPr>
            <w:r>
              <w:t xml:space="preserve">Proficient user </w:t>
            </w:r>
          </w:p>
        </w:tc>
        <w:tc>
          <w:tcPr>
            <w:tcW w:w="290" w:type="dxa"/>
            <w:tcBorders>
              <w:left w:val="single" w:sz="1" w:space="0" w:color="000000"/>
              <w:bottom w:val="single" w:sz="1" w:space="0" w:color="000000"/>
              <w:right w:val="single" w:sz="1" w:space="0" w:color="000000"/>
            </w:tcBorders>
            <w:vAlign w:val="center"/>
          </w:tcPr>
          <w:p w14:paraId="36838C71" w14:textId="77777777" w:rsidR="00821D4D" w:rsidRDefault="00821D4D" w:rsidP="00821D4D">
            <w:pPr>
              <w:pStyle w:val="LevelAssessment-Code"/>
            </w:pPr>
            <w:r>
              <w:t xml:space="preserve">C2 </w:t>
            </w:r>
          </w:p>
        </w:tc>
        <w:tc>
          <w:tcPr>
            <w:tcW w:w="1250" w:type="dxa"/>
            <w:tcBorders>
              <w:bottom w:val="single" w:sz="1" w:space="0" w:color="000000"/>
            </w:tcBorders>
            <w:vAlign w:val="center"/>
          </w:tcPr>
          <w:p w14:paraId="6FAFAD94" w14:textId="77777777" w:rsidR="00821D4D" w:rsidRDefault="00821D4D" w:rsidP="00821D4D">
            <w:pPr>
              <w:pStyle w:val="LevelAssessment-Description"/>
            </w:pPr>
            <w:r>
              <w:t xml:space="preserve">Proficient user </w:t>
            </w:r>
          </w:p>
        </w:tc>
        <w:tc>
          <w:tcPr>
            <w:tcW w:w="288" w:type="dxa"/>
            <w:tcBorders>
              <w:left w:val="single" w:sz="1" w:space="0" w:color="000000"/>
              <w:bottom w:val="single" w:sz="1" w:space="0" w:color="000000"/>
              <w:right w:val="single" w:sz="1" w:space="0" w:color="000000"/>
            </w:tcBorders>
            <w:vAlign w:val="center"/>
          </w:tcPr>
          <w:p w14:paraId="41A30180" w14:textId="77777777" w:rsidR="00821D4D" w:rsidRDefault="00821D4D" w:rsidP="00821D4D">
            <w:pPr>
              <w:pStyle w:val="LevelAssessment-Code"/>
            </w:pPr>
            <w:r>
              <w:t xml:space="preserve">C2 </w:t>
            </w:r>
          </w:p>
        </w:tc>
        <w:tc>
          <w:tcPr>
            <w:tcW w:w="1248" w:type="dxa"/>
            <w:tcBorders>
              <w:bottom w:val="single" w:sz="1" w:space="0" w:color="000000"/>
            </w:tcBorders>
            <w:vAlign w:val="center"/>
          </w:tcPr>
          <w:p w14:paraId="257D535C" w14:textId="77777777" w:rsidR="00821D4D" w:rsidRDefault="00821D4D" w:rsidP="00821D4D">
            <w:pPr>
              <w:pStyle w:val="LevelAssessment-Description"/>
            </w:pPr>
            <w:r>
              <w:t xml:space="preserve">Proficient user </w:t>
            </w:r>
          </w:p>
        </w:tc>
        <w:tc>
          <w:tcPr>
            <w:tcW w:w="289" w:type="dxa"/>
            <w:tcBorders>
              <w:left w:val="single" w:sz="1" w:space="0" w:color="000000"/>
              <w:bottom w:val="single" w:sz="1" w:space="0" w:color="000000"/>
              <w:right w:val="single" w:sz="1" w:space="0" w:color="000000"/>
            </w:tcBorders>
            <w:vAlign w:val="center"/>
          </w:tcPr>
          <w:p w14:paraId="53F3AB51" w14:textId="77777777" w:rsidR="00821D4D" w:rsidRDefault="00821D4D" w:rsidP="00821D4D">
            <w:pPr>
              <w:pStyle w:val="LevelAssessment-Code"/>
            </w:pPr>
            <w:r>
              <w:t xml:space="preserve">C2 </w:t>
            </w:r>
          </w:p>
        </w:tc>
        <w:tc>
          <w:tcPr>
            <w:tcW w:w="1252" w:type="dxa"/>
            <w:tcBorders>
              <w:bottom w:val="single" w:sz="1" w:space="0" w:color="000000"/>
            </w:tcBorders>
            <w:vAlign w:val="center"/>
          </w:tcPr>
          <w:p w14:paraId="4600136C" w14:textId="77777777" w:rsidR="00821D4D" w:rsidRDefault="00821D4D" w:rsidP="00821D4D">
            <w:pPr>
              <w:pStyle w:val="LevelAssessment-Description"/>
            </w:pPr>
            <w:r>
              <w:t xml:space="preserve">Proficient user </w:t>
            </w:r>
          </w:p>
        </w:tc>
        <w:tc>
          <w:tcPr>
            <w:tcW w:w="287" w:type="dxa"/>
            <w:tcBorders>
              <w:left w:val="single" w:sz="1" w:space="0" w:color="000000"/>
              <w:bottom w:val="single" w:sz="1" w:space="0" w:color="000000"/>
              <w:right w:val="single" w:sz="1" w:space="0" w:color="000000"/>
            </w:tcBorders>
            <w:vAlign w:val="center"/>
          </w:tcPr>
          <w:p w14:paraId="0BF5FDA4" w14:textId="77777777" w:rsidR="00821D4D" w:rsidRDefault="00821D4D" w:rsidP="00821D4D">
            <w:pPr>
              <w:pStyle w:val="LevelAssessment-Code"/>
            </w:pPr>
            <w:r>
              <w:t xml:space="preserve">C2 </w:t>
            </w:r>
          </w:p>
        </w:tc>
        <w:tc>
          <w:tcPr>
            <w:tcW w:w="1255" w:type="dxa"/>
            <w:tcBorders>
              <w:bottom w:val="single" w:sz="1" w:space="0" w:color="000000"/>
              <w:right w:val="single" w:sz="1" w:space="0" w:color="000000"/>
            </w:tcBorders>
            <w:vAlign w:val="center"/>
          </w:tcPr>
          <w:p w14:paraId="7710232A" w14:textId="77777777" w:rsidR="00821D4D" w:rsidRDefault="00821D4D" w:rsidP="00821D4D">
            <w:pPr>
              <w:pStyle w:val="LevelAssessment-Description"/>
            </w:pPr>
            <w:r>
              <w:t xml:space="preserve">Proficient user </w:t>
            </w:r>
          </w:p>
        </w:tc>
      </w:tr>
      <w:tr w:rsidR="00F350F5" w14:paraId="5C57ED08" w14:textId="77777777" w:rsidTr="00192E3B">
        <w:trPr>
          <w:gridAfter w:val="10"/>
          <w:wAfter w:w="7696" w:type="dxa"/>
          <w:cantSplit/>
          <w:trHeight w:val="177"/>
        </w:trPr>
        <w:tc>
          <w:tcPr>
            <w:tcW w:w="2873" w:type="dxa"/>
            <w:tcBorders>
              <w:right w:val="single" w:sz="1" w:space="0" w:color="000000"/>
            </w:tcBorders>
          </w:tcPr>
          <w:p w14:paraId="4E2778D2" w14:textId="1FEC515B" w:rsidR="00F350F5" w:rsidRDefault="00F350F5" w:rsidP="00821D4D">
            <w:pPr>
              <w:pStyle w:val="CVHeadingLanguage"/>
            </w:pPr>
          </w:p>
        </w:tc>
        <w:tc>
          <w:tcPr>
            <w:tcW w:w="463" w:type="dxa"/>
            <w:gridSpan w:val="3"/>
          </w:tcPr>
          <w:p w14:paraId="5B52F8BD" w14:textId="77777777" w:rsidR="00F350F5" w:rsidRDefault="00F350F5" w:rsidP="00821D4D">
            <w:pPr>
              <w:pStyle w:val="CVNormal"/>
            </w:pPr>
          </w:p>
        </w:tc>
      </w:tr>
      <w:tr w:rsidR="00F350F5" w14:paraId="306FE413" w14:textId="77777777" w:rsidTr="00192E3B">
        <w:trPr>
          <w:gridAfter w:val="10"/>
          <w:wAfter w:w="7696" w:type="dxa"/>
          <w:cantSplit/>
          <w:trHeight w:val="177"/>
        </w:trPr>
        <w:tc>
          <w:tcPr>
            <w:tcW w:w="2873" w:type="dxa"/>
            <w:tcBorders>
              <w:right w:val="single" w:sz="1" w:space="0" w:color="000000"/>
            </w:tcBorders>
          </w:tcPr>
          <w:p w14:paraId="342D4524" w14:textId="7D6828A6" w:rsidR="00F350F5" w:rsidRDefault="00F350F5" w:rsidP="00821D4D">
            <w:pPr>
              <w:pStyle w:val="CVHeadingLanguage"/>
            </w:pPr>
          </w:p>
        </w:tc>
        <w:tc>
          <w:tcPr>
            <w:tcW w:w="463" w:type="dxa"/>
            <w:gridSpan w:val="3"/>
          </w:tcPr>
          <w:p w14:paraId="47C24BDF" w14:textId="77777777" w:rsidR="00F350F5" w:rsidRDefault="00F350F5" w:rsidP="00821D4D">
            <w:pPr>
              <w:pStyle w:val="CVNormal"/>
            </w:pPr>
          </w:p>
        </w:tc>
      </w:tr>
      <w:tr w:rsidR="00F350F5" w14:paraId="1525C90D" w14:textId="77777777" w:rsidTr="00192E3B">
        <w:trPr>
          <w:gridAfter w:val="10"/>
          <w:wAfter w:w="7696" w:type="dxa"/>
          <w:cantSplit/>
          <w:trHeight w:val="177"/>
        </w:trPr>
        <w:tc>
          <w:tcPr>
            <w:tcW w:w="2873" w:type="dxa"/>
            <w:tcBorders>
              <w:right w:val="single" w:sz="1" w:space="0" w:color="000000"/>
            </w:tcBorders>
          </w:tcPr>
          <w:p w14:paraId="4F8D8192" w14:textId="3077C25D" w:rsidR="00F350F5" w:rsidRDefault="00F350F5" w:rsidP="00821D4D">
            <w:pPr>
              <w:pStyle w:val="CVHeadingLanguage"/>
            </w:pPr>
          </w:p>
        </w:tc>
        <w:tc>
          <w:tcPr>
            <w:tcW w:w="463" w:type="dxa"/>
            <w:gridSpan w:val="3"/>
          </w:tcPr>
          <w:p w14:paraId="02B0A19F" w14:textId="77777777" w:rsidR="00F350F5" w:rsidRDefault="00F350F5" w:rsidP="00821D4D">
            <w:pPr>
              <w:pStyle w:val="CVNormal"/>
            </w:pPr>
          </w:p>
        </w:tc>
      </w:tr>
      <w:tr w:rsidR="00F350F5" w14:paraId="0CFF1164" w14:textId="77777777" w:rsidTr="00192E3B">
        <w:trPr>
          <w:gridAfter w:val="10"/>
          <w:wAfter w:w="7696" w:type="dxa"/>
          <w:cantSplit/>
          <w:trHeight w:val="177"/>
        </w:trPr>
        <w:tc>
          <w:tcPr>
            <w:tcW w:w="2873" w:type="dxa"/>
            <w:tcBorders>
              <w:right w:val="single" w:sz="1" w:space="0" w:color="000000"/>
            </w:tcBorders>
          </w:tcPr>
          <w:p w14:paraId="659EBB28" w14:textId="1FB2FBEF" w:rsidR="00F350F5" w:rsidRDefault="00F350F5" w:rsidP="00F350F5">
            <w:pPr>
              <w:pStyle w:val="CVHeadingLanguage"/>
              <w:ind w:left="0"/>
              <w:jc w:val="left"/>
            </w:pPr>
          </w:p>
        </w:tc>
        <w:tc>
          <w:tcPr>
            <w:tcW w:w="463" w:type="dxa"/>
            <w:gridSpan w:val="3"/>
          </w:tcPr>
          <w:p w14:paraId="157ED9A8" w14:textId="77777777" w:rsidR="00F350F5" w:rsidRDefault="00F350F5" w:rsidP="00821D4D">
            <w:pPr>
              <w:pStyle w:val="CVNormal"/>
            </w:pPr>
          </w:p>
        </w:tc>
      </w:tr>
      <w:tr w:rsidR="00821D4D" w14:paraId="41150C2D" w14:textId="77777777" w:rsidTr="00192E3B">
        <w:trPr>
          <w:cantSplit/>
          <w:trHeight w:val="177"/>
        </w:trPr>
        <w:tc>
          <w:tcPr>
            <w:tcW w:w="2873" w:type="dxa"/>
            <w:tcBorders>
              <w:right w:val="single" w:sz="1" w:space="0" w:color="000000"/>
            </w:tcBorders>
          </w:tcPr>
          <w:p w14:paraId="304AEEF0" w14:textId="77777777" w:rsidR="00821D4D" w:rsidRDefault="00821D4D" w:rsidP="00821D4D">
            <w:pPr>
              <w:pStyle w:val="CVNormal"/>
            </w:pPr>
          </w:p>
        </w:tc>
        <w:tc>
          <w:tcPr>
            <w:tcW w:w="8159" w:type="dxa"/>
            <w:gridSpan w:val="13"/>
            <w:tcMar>
              <w:top w:w="0" w:type="dxa"/>
              <w:bottom w:w="113" w:type="dxa"/>
            </w:tcMar>
          </w:tcPr>
          <w:p w14:paraId="45BD3D36" w14:textId="77777777" w:rsidR="00821D4D" w:rsidRPr="00D006FE" w:rsidRDefault="00821D4D" w:rsidP="00821D4D">
            <w:pPr>
              <w:pStyle w:val="LevelAssessment-Note"/>
            </w:pPr>
            <w:r w:rsidRPr="00D006FE">
              <w:t xml:space="preserve">(*) </w:t>
            </w:r>
            <w:hyperlink r:id="rId8" w:history="1">
              <w:r w:rsidRPr="00D006FE">
                <w:rPr>
                  <w:rStyle w:val="Hyperlink"/>
                  <w:color w:val="auto"/>
                  <w:u w:val="none"/>
                </w:rPr>
                <w:t>Common European Framework of Reference (CEF) level</w:t>
              </w:r>
            </w:hyperlink>
            <w:r w:rsidRPr="00D006FE">
              <w:t xml:space="preserve"> </w:t>
            </w:r>
          </w:p>
          <w:p w14:paraId="07E21A29" w14:textId="77777777" w:rsidR="00821D4D" w:rsidRPr="00D006FE" w:rsidRDefault="00821D4D" w:rsidP="00821D4D">
            <w:pPr>
              <w:pStyle w:val="LevelAssessment-Note"/>
            </w:pPr>
          </w:p>
          <w:p w14:paraId="08124CB2" w14:textId="77777777" w:rsidR="00821D4D" w:rsidRPr="00D006FE" w:rsidRDefault="00821D4D" w:rsidP="00821D4D">
            <w:pPr>
              <w:pStyle w:val="LevelAssessment-Note"/>
            </w:pPr>
          </w:p>
        </w:tc>
      </w:tr>
      <w:tr w:rsidR="00821D4D" w:rsidRPr="00E379D1" w14:paraId="0EF36258" w14:textId="77777777" w:rsidTr="00563DB8">
        <w:trPr>
          <w:cantSplit/>
          <w:trHeight w:val="2309"/>
        </w:trPr>
        <w:tc>
          <w:tcPr>
            <w:tcW w:w="2873" w:type="dxa"/>
            <w:tcBorders>
              <w:right w:val="single" w:sz="1" w:space="0" w:color="000000"/>
            </w:tcBorders>
          </w:tcPr>
          <w:p w14:paraId="6F2D9DBD" w14:textId="427E48AF" w:rsidR="00821D4D" w:rsidRPr="00E379D1" w:rsidRDefault="00821D4D" w:rsidP="00821D4D">
            <w:pPr>
              <w:spacing w:line="276" w:lineRule="auto"/>
              <w:jc w:val="right"/>
              <w:rPr>
                <w:rFonts w:ascii="Times New Roman" w:hAnsi="Times New Roman"/>
                <w:b/>
                <w:color w:val="000000" w:themeColor="text1"/>
                <w:sz w:val="18"/>
                <w:szCs w:val="18"/>
              </w:rPr>
            </w:pPr>
            <w:r w:rsidRPr="00E379D1">
              <w:rPr>
                <w:rFonts w:ascii="Times New Roman" w:hAnsi="Times New Roman"/>
                <w:b/>
                <w:color w:val="000000" w:themeColor="text1"/>
                <w:sz w:val="18"/>
                <w:szCs w:val="18"/>
              </w:rPr>
              <w:lastRenderedPageBreak/>
              <w:t xml:space="preserve"> </w:t>
            </w:r>
          </w:p>
          <w:p w14:paraId="440953B2" w14:textId="77777777" w:rsidR="00821D4D" w:rsidRPr="00E379D1" w:rsidRDefault="00821D4D" w:rsidP="00821D4D">
            <w:pPr>
              <w:pStyle w:val="CVNormal"/>
              <w:jc w:val="right"/>
              <w:rPr>
                <w:rFonts w:ascii="Times New Roman" w:hAnsi="Times New Roman"/>
                <w:b/>
                <w:color w:val="000000" w:themeColor="text1"/>
                <w:sz w:val="18"/>
                <w:szCs w:val="18"/>
              </w:rPr>
            </w:pPr>
            <w:r w:rsidRPr="00E379D1">
              <w:rPr>
                <w:rFonts w:ascii="Times New Roman" w:hAnsi="Times New Roman"/>
                <w:b/>
                <w:color w:val="000000" w:themeColor="text1"/>
                <w:sz w:val="18"/>
                <w:szCs w:val="18"/>
              </w:rPr>
              <w:br/>
            </w:r>
          </w:p>
          <w:p w14:paraId="34DCAD34" w14:textId="5BD2A523" w:rsidR="00821D4D" w:rsidRPr="00E379D1" w:rsidRDefault="00F350F5" w:rsidP="00F350F5">
            <w:pPr>
              <w:pStyle w:val="CVNormal"/>
              <w:jc w:val="right"/>
              <w:rPr>
                <w:rFonts w:ascii="Times New Roman" w:hAnsi="Times New Roman"/>
                <w:b/>
                <w:color w:val="000000" w:themeColor="text1"/>
                <w:sz w:val="18"/>
                <w:szCs w:val="18"/>
              </w:rPr>
            </w:pPr>
            <w:r>
              <w:rPr>
                <w:rFonts w:ascii="Times New Roman" w:hAnsi="Times New Roman"/>
                <w:b/>
                <w:color w:val="000000" w:themeColor="text1"/>
                <w:sz w:val="18"/>
                <w:szCs w:val="18"/>
              </w:rPr>
              <w:t>Work, experience and p</w:t>
            </w:r>
            <w:r w:rsidR="00E379D1" w:rsidRPr="00E379D1">
              <w:rPr>
                <w:rFonts w:ascii="Times New Roman" w:hAnsi="Times New Roman"/>
                <w:b/>
                <w:color w:val="000000" w:themeColor="text1"/>
                <w:sz w:val="18"/>
                <w:szCs w:val="18"/>
              </w:rPr>
              <w:t>ublications</w:t>
            </w:r>
            <w:r w:rsidR="00821D4D" w:rsidRPr="00E379D1">
              <w:rPr>
                <w:rFonts w:ascii="Times New Roman" w:hAnsi="Times New Roman"/>
                <w:b/>
                <w:color w:val="000000" w:themeColor="text1"/>
                <w:sz w:val="18"/>
                <w:szCs w:val="18"/>
              </w:rPr>
              <w:t xml:space="preserve"> </w:t>
            </w:r>
            <w:r w:rsidR="00821D4D" w:rsidRPr="00E379D1">
              <w:rPr>
                <w:rFonts w:ascii="Times New Roman" w:hAnsi="Times New Roman"/>
                <w:b/>
                <w:color w:val="000000" w:themeColor="text1"/>
                <w:sz w:val="18"/>
                <w:szCs w:val="18"/>
              </w:rPr>
              <w:br/>
            </w:r>
          </w:p>
        </w:tc>
        <w:tc>
          <w:tcPr>
            <w:tcW w:w="8159" w:type="dxa"/>
            <w:gridSpan w:val="13"/>
            <w:tcMar>
              <w:top w:w="0" w:type="dxa"/>
              <w:bottom w:w="113" w:type="dxa"/>
            </w:tcMar>
          </w:tcPr>
          <w:p w14:paraId="10ED800E" w14:textId="77777777" w:rsidR="00821D4D" w:rsidRPr="00D006FE" w:rsidRDefault="00821D4D" w:rsidP="00821D4D">
            <w:pPr>
              <w:rPr>
                <w:rFonts w:ascii="Times New Roman" w:hAnsi="Times New Roman"/>
                <w:sz w:val="18"/>
                <w:szCs w:val="18"/>
              </w:rPr>
            </w:pPr>
          </w:p>
          <w:p w14:paraId="17DAF0CA" w14:textId="77777777" w:rsidR="00F350F5" w:rsidRPr="00D006FE" w:rsidRDefault="00F350F5" w:rsidP="00E379D1">
            <w:pPr>
              <w:pStyle w:val="NoSpacing"/>
            </w:pPr>
          </w:p>
          <w:p w14:paraId="45542BA2" w14:textId="77777777" w:rsidR="00F350F5" w:rsidRPr="00D006FE" w:rsidRDefault="00F350F5" w:rsidP="00E379D1">
            <w:pPr>
              <w:pStyle w:val="NoSpacing"/>
            </w:pPr>
          </w:p>
          <w:p w14:paraId="016CD9A1" w14:textId="7D152806" w:rsidR="00F350F5" w:rsidRPr="00D006FE" w:rsidRDefault="00F350F5" w:rsidP="00F350F5">
            <w:pPr>
              <w:pStyle w:val="NoSpacing"/>
            </w:pPr>
            <w:r w:rsidRPr="00D006FE">
              <w:tab/>
              <w:t>TV Program “Respect”, B2, UNICEF and Radio Television of Kosovo, 60 episodes, Director, 2005 – 2006</w:t>
            </w:r>
          </w:p>
          <w:p w14:paraId="5C3F680E" w14:textId="77777777" w:rsidR="00F350F5" w:rsidRPr="00D006FE" w:rsidRDefault="00F350F5" w:rsidP="00F350F5">
            <w:pPr>
              <w:pStyle w:val="NoSpacing"/>
            </w:pPr>
          </w:p>
          <w:p w14:paraId="47E5B10E" w14:textId="77777777" w:rsidR="00F350F5" w:rsidRPr="00D006FE" w:rsidRDefault="00F350F5" w:rsidP="00F350F5">
            <w:pPr>
              <w:pStyle w:val="NoSpacing"/>
            </w:pPr>
            <w:r w:rsidRPr="00D006FE">
              <w:tab/>
              <w:t xml:space="preserve">Authorial Performance, “For old times”, National Theatre of Kosovo, Director, 2005 – 2007 </w:t>
            </w:r>
          </w:p>
          <w:p w14:paraId="51C64F6F" w14:textId="3537CB6F" w:rsidR="00F350F5" w:rsidRPr="00D006FE" w:rsidRDefault="00F350F5" w:rsidP="00F350F5">
            <w:pPr>
              <w:pStyle w:val="NoSpacing"/>
            </w:pPr>
            <w:r w:rsidRPr="00D006FE">
              <w:tab/>
              <w:t>Theatre Play “King Lear” by William Shakespeare, National Theatre of Kosovo, Assistant Director, 2006, https://www.youtube.com/watch?v=XpQ7IeCP_EE</w:t>
            </w:r>
          </w:p>
          <w:p w14:paraId="388422E3" w14:textId="77777777" w:rsidR="00F350F5" w:rsidRPr="00D006FE" w:rsidRDefault="00F350F5" w:rsidP="00F350F5">
            <w:pPr>
              <w:pStyle w:val="NoSpacing"/>
            </w:pPr>
          </w:p>
          <w:p w14:paraId="3FE24977" w14:textId="48A69FA7" w:rsidR="00F350F5" w:rsidRPr="00D006FE" w:rsidRDefault="00F350F5" w:rsidP="00F350F5">
            <w:pPr>
              <w:pStyle w:val="NoSpacing"/>
            </w:pPr>
            <w:r w:rsidRPr="00D006FE">
              <w:tab/>
              <w:t>Theatre Play “Underground man” by Hristo Boytchev, National Theatre of Gjakova; Theatre play awarded as the “Best theatre play” at National Theater Festival in Debar (Macedonia) and “Best Actress” at the Festival of Ferizaj; 2007, https://www.koha.net/kulture/26095/besoj-ne-fuqine-e-rrefimit/</w:t>
            </w:r>
          </w:p>
          <w:p w14:paraId="3C880A18" w14:textId="77777777" w:rsidR="00F350F5" w:rsidRPr="00D006FE" w:rsidRDefault="00F350F5" w:rsidP="00F350F5">
            <w:pPr>
              <w:pStyle w:val="NoSpacing"/>
            </w:pPr>
          </w:p>
          <w:p w14:paraId="67292289" w14:textId="15A993FF" w:rsidR="00F350F5" w:rsidRPr="00D006FE" w:rsidRDefault="00F350F5" w:rsidP="00F350F5">
            <w:pPr>
              <w:pStyle w:val="NoSpacing"/>
            </w:pPr>
            <w:r w:rsidRPr="00D006FE">
              <w:tab/>
              <w:t>Monograph “Faruk Begolli”, Albanian, English and</w:t>
            </w:r>
            <w:r w:rsidR="00C91CC2" w:rsidRPr="00D006FE">
              <w:t xml:space="preserve"> Serbia; Publisher; 2007 – 2009, </w:t>
            </w:r>
            <w:hyperlink r:id="rId9" w:history="1">
              <w:r w:rsidR="00C91CC2" w:rsidRPr="00D006FE">
                <w:rPr>
                  <w:rStyle w:val="Hyperlink"/>
                  <w:color w:val="auto"/>
                  <w:sz w:val="24"/>
                  <w:szCs w:val="24"/>
                  <w:u w:val="none"/>
                </w:rPr>
                <w:t>https://www.kultplus.com/filmi/faruk-begolli-dhe-jeta-mes-karrieres-ish-gruas-dhe-primitivizmit-te-ballkanit/</w:t>
              </w:r>
            </w:hyperlink>
          </w:p>
          <w:p w14:paraId="2510EEE5" w14:textId="77777777" w:rsidR="00C91CC2" w:rsidRPr="00D006FE" w:rsidRDefault="00C91CC2" w:rsidP="00F350F5">
            <w:pPr>
              <w:pStyle w:val="NoSpacing"/>
            </w:pPr>
          </w:p>
          <w:p w14:paraId="301EC679" w14:textId="24FFFA1B" w:rsidR="00F350F5" w:rsidRPr="00D006FE" w:rsidRDefault="00F350F5" w:rsidP="00F350F5">
            <w:pPr>
              <w:pStyle w:val="NoSpacing"/>
            </w:pPr>
            <w:r w:rsidRPr="00D006FE">
              <w:tab/>
              <w:t>Memory Book “I want to be heard” with stories of war victims, Albanian, English and Serbian; Publisher; 2008 – 2009</w:t>
            </w:r>
            <w:r w:rsidR="00C91CC2" w:rsidRPr="00D006FE">
              <w:t xml:space="preserve">, https://kosovotwopointzero.com/new-memory-book-wartime-sexual-violence/ </w:t>
            </w:r>
            <w:r w:rsidRPr="00D006FE">
              <w:t xml:space="preserve"> </w:t>
            </w:r>
          </w:p>
          <w:p w14:paraId="259F5815" w14:textId="77777777" w:rsidR="00C91CC2" w:rsidRPr="00D006FE" w:rsidRDefault="00C91CC2" w:rsidP="00F350F5">
            <w:pPr>
              <w:pStyle w:val="NoSpacing"/>
            </w:pPr>
          </w:p>
          <w:p w14:paraId="27B0EE98" w14:textId="77777777" w:rsidR="00F350F5" w:rsidRPr="00D006FE" w:rsidRDefault="00F350F5" w:rsidP="00F350F5">
            <w:pPr>
              <w:pStyle w:val="NoSpacing"/>
            </w:pPr>
            <w:r w:rsidRPr="00D006FE">
              <w:tab/>
              <w:t xml:space="preserve">Regional TV Program “CooperaTiVa”, Radio Television of Kosovo (Kosovo), B92 (Serbia), AED, USAID; 40 episodes, Director, 2008 – 2010 </w:t>
            </w:r>
          </w:p>
          <w:p w14:paraId="0B2A9A34" w14:textId="77777777" w:rsidR="00C91CC2" w:rsidRPr="00D006FE" w:rsidRDefault="00C91CC2" w:rsidP="00F350F5">
            <w:pPr>
              <w:pStyle w:val="NoSpacing"/>
            </w:pPr>
          </w:p>
          <w:p w14:paraId="49BE0081" w14:textId="23BA69A9" w:rsidR="00F350F5" w:rsidRPr="00D006FE" w:rsidRDefault="00F350F5" w:rsidP="00F350F5">
            <w:pPr>
              <w:pStyle w:val="NoSpacing"/>
            </w:pPr>
            <w:r w:rsidRPr="00D006FE">
              <w:tab/>
              <w:t>TV Series “Spitaliks”, KohaVision TV, 85 episodes, Director and Executive Producer, 2009 – 2011</w:t>
            </w:r>
            <w:r w:rsidR="00C91CC2" w:rsidRPr="00D006FE">
              <w:t xml:space="preserve">, </w:t>
            </w:r>
            <w:r w:rsidRPr="00D006FE">
              <w:t xml:space="preserve"> </w:t>
            </w:r>
            <w:r w:rsidR="00C91CC2" w:rsidRPr="00D006FE">
              <w:t>https://www.youtube.com/watch?v=ylkeWISH7_Y</w:t>
            </w:r>
          </w:p>
          <w:p w14:paraId="7C6A7FCC" w14:textId="77777777" w:rsidR="00C91CC2" w:rsidRPr="00D006FE" w:rsidRDefault="00C91CC2" w:rsidP="00F350F5">
            <w:pPr>
              <w:pStyle w:val="NoSpacing"/>
            </w:pPr>
          </w:p>
          <w:p w14:paraId="1926330D" w14:textId="30A471A1" w:rsidR="00F350F5" w:rsidRPr="00D006FE" w:rsidRDefault="00F350F5" w:rsidP="00F350F5">
            <w:pPr>
              <w:pStyle w:val="NoSpacing"/>
            </w:pPr>
            <w:r w:rsidRPr="00D006FE">
              <w:tab/>
              <w:t>Theatre Play “Closer” by Patric Marber, National Theatre of Kosovo, Best Performance 2010/2011, Director, 2010 – 2013</w:t>
            </w:r>
            <w:r w:rsidR="00C91CC2" w:rsidRPr="00D006FE">
              <w:t>, https://www.botasot.info/kultura/52722/evYW00Y/</w:t>
            </w:r>
          </w:p>
          <w:p w14:paraId="41743B61" w14:textId="77777777" w:rsidR="00C91CC2" w:rsidRPr="00D006FE" w:rsidRDefault="00C91CC2" w:rsidP="00F350F5">
            <w:pPr>
              <w:pStyle w:val="NoSpacing"/>
            </w:pPr>
          </w:p>
          <w:p w14:paraId="6981398F" w14:textId="37AAADE0" w:rsidR="00F350F5" w:rsidRPr="00D006FE" w:rsidRDefault="00F350F5" w:rsidP="00F350F5">
            <w:pPr>
              <w:pStyle w:val="NoSpacing"/>
            </w:pPr>
            <w:r w:rsidRPr="00D006FE">
              <w:tab/>
              <w:t>Theatre Play “The open couple” by Dario Fo, Theatre Dodona, Theatre play awarded for “Best Actress” at the National Theater Festival in Presevo, Director, 2011 – 2012</w:t>
            </w:r>
            <w:r w:rsidR="00C91CC2" w:rsidRPr="00D006FE">
              <w:t xml:space="preserve">, </w:t>
            </w:r>
            <w:r w:rsidRPr="00D006FE">
              <w:t xml:space="preserve"> </w:t>
            </w:r>
            <w:r w:rsidR="00C91CC2" w:rsidRPr="00D006FE">
              <w:t xml:space="preserve">https://telegrafi.com/cifti-hapur-ne-teatrin-dodona/ </w:t>
            </w:r>
          </w:p>
          <w:p w14:paraId="76291100" w14:textId="77777777" w:rsidR="00C91CC2" w:rsidRPr="00D006FE" w:rsidRDefault="00C91CC2" w:rsidP="00F350F5">
            <w:pPr>
              <w:pStyle w:val="NoSpacing"/>
            </w:pPr>
          </w:p>
          <w:p w14:paraId="1D8A19DD" w14:textId="7E4A57D9" w:rsidR="00F350F5" w:rsidRPr="00D006FE" w:rsidRDefault="00F350F5" w:rsidP="00F350F5">
            <w:pPr>
              <w:pStyle w:val="NoSpacing"/>
            </w:pPr>
            <w:r w:rsidRPr="00D006FE">
              <w:tab/>
              <w:t>Narrative Documentary Films “People and Memories Talk – Kosovo Edition”, KohaVision TV, KCSF, Swiss Cooperation, MOTT Foundation, 60 episodes, Director and Producer, 2012 – 2016</w:t>
            </w:r>
            <w:r w:rsidR="00C91CC2" w:rsidRPr="00D006FE">
              <w:t xml:space="preserve">, </w:t>
            </w:r>
            <w:r w:rsidRPr="00D006FE">
              <w:t xml:space="preserve"> </w:t>
            </w:r>
            <w:r w:rsidR="00C91CC2" w:rsidRPr="00D006FE">
              <w:t xml:space="preserve">https://peopleandmemories.org/sq/ </w:t>
            </w:r>
          </w:p>
          <w:p w14:paraId="2CC24BFA" w14:textId="77777777" w:rsidR="00C91CC2" w:rsidRPr="00D006FE" w:rsidRDefault="00C91CC2" w:rsidP="00F350F5">
            <w:pPr>
              <w:pStyle w:val="NoSpacing"/>
            </w:pPr>
          </w:p>
          <w:p w14:paraId="560EF0E0" w14:textId="0CBA490E" w:rsidR="00F350F5" w:rsidRPr="00D006FE" w:rsidRDefault="00F350F5" w:rsidP="00F350F5">
            <w:pPr>
              <w:pStyle w:val="NoSpacing"/>
            </w:pPr>
            <w:r w:rsidRPr="00D006FE">
              <w:tab/>
              <w:t>Theatre Play “After Miss Julie” by Patrick Marber, National Theatre of Kosovo, Theatre play awarded for “Best Director”, “Best Actress”, “Best Actress on 2nd Role” for the year of 2013 by Ministry of Culture, “Media Award” at the Festival of Ferizaj, Director, 2013 – 2014</w:t>
            </w:r>
            <w:r w:rsidR="00C91CC2" w:rsidRPr="00D006FE">
              <w:t xml:space="preserve">, </w:t>
            </w:r>
            <w:r w:rsidRPr="00D006FE">
              <w:t xml:space="preserve"> </w:t>
            </w:r>
            <w:r w:rsidR="00C91CC2" w:rsidRPr="00D006FE">
              <w:t>https://kallxo.com/gjate/cmimet-per-teater-shkojne-mbas-zonjushes-julie/</w:t>
            </w:r>
          </w:p>
          <w:p w14:paraId="163BA70E" w14:textId="534EF61F" w:rsidR="00F350F5" w:rsidRPr="00D006FE" w:rsidRDefault="00F350F5" w:rsidP="00F350F5">
            <w:pPr>
              <w:pStyle w:val="NoSpacing"/>
            </w:pPr>
            <w:r w:rsidRPr="00D006FE">
              <w:lastRenderedPageBreak/>
              <w:tab/>
              <w:t>Narrative Documentary Films “People and Memories Talk – Regional Edition”, KohaVision TV, Swiss Cooperation, MOTT Foundation, Rockefeller Brothers Fund, 30 episodes, broadcasted in 5 countries (Kosovo, Bosnia and Herzegovina, Croatia, Macedonia and Serbia), Directo</w:t>
            </w:r>
            <w:r w:rsidR="00C91CC2" w:rsidRPr="00D006FE">
              <w:t xml:space="preserve">r and Producer, 2014 – 2018, </w:t>
            </w:r>
            <w:r w:rsidRPr="00D006FE">
              <w:t xml:space="preserve"> </w:t>
            </w:r>
            <w:r w:rsidR="00C91CC2" w:rsidRPr="00D006FE">
              <w:t>https://peopleandmemories.org/re/</w:t>
            </w:r>
          </w:p>
          <w:p w14:paraId="1744F53B" w14:textId="77777777" w:rsidR="00C91CC2" w:rsidRPr="00D006FE" w:rsidRDefault="00C91CC2" w:rsidP="00F350F5">
            <w:pPr>
              <w:pStyle w:val="NoSpacing"/>
            </w:pPr>
          </w:p>
          <w:p w14:paraId="186BB5A4" w14:textId="428D6B71" w:rsidR="00C91CC2" w:rsidRPr="00D006FE" w:rsidRDefault="00F350F5" w:rsidP="00F350F5">
            <w:pPr>
              <w:pStyle w:val="NoSpacing"/>
            </w:pPr>
            <w:r w:rsidRPr="00D006FE">
              <w:tab/>
              <w:t xml:space="preserve">Radio drama “On Kosovo Field” by BBC, 5 episodes, Artistic Consultant, 2016 – </w:t>
            </w:r>
            <w:r w:rsidR="00C91CC2" w:rsidRPr="00D006FE">
              <w:t>2018, https://www.eventbrite.co.uk/e/out-of-the-woods-new-plays-from-the-balkans-part-of-refugee-week-tickets-156848123961?fbclid=IwAR1QxkWzlTBaBUzw_8O3k3HUHY0dSA9Hzd7vNoZPmYm8kcQrpzB3xpHQdKc#</w:t>
            </w:r>
          </w:p>
          <w:p w14:paraId="465FA7AA" w14:textId="77777777" w:rsidR="00C91CC2" w:rsidRPr="00D006FE" w:rsidRDefault="00C91CC2" w:rsidP="00F350F5">
            <w:pPr>
              <w:pStyle w:val="NoSpacing"/>
            </w:pPr>
          </w:p>
          <w:p w14:paraId="6208BBB6" w14:textId="4D9329B0" w:rsidR="00F350F5" w:rsidRPr="00D006FE" w:rsidRDefault="00F350F5" w:rsidP="00F350F5">
            <w:pPr>
              <w:pStyle w:val="NoSpacing"/>
            </w:pPr>
            <w:r w:rsidRPr="00D006FE">
              <w:t xml:space="preserve"> </w:t>
            </w:r>
            <w:r w:rsidRPr="00D006FE">
              <w:tab/>
              <w:t>Publication of “Brilliant and Terrifying II” by Bekim Fehmiu, Albania</w:t>
            </w:r>
            <w:r w:rsidR="00C91CC2" w:rsidRPr="00D006FE">
              <w:t xml:space="preserve">n, Samizdat B92, Publisher; 2017, </w:t>
            </w:r>
            <w:r w:rsidRPr="00D006FE">
              <w:t xml:space="preserve"> </w:t>
            </w:r>
            <w:r w:rsidR="00C91CC2" w:rsidRPr="00D006FE">
              <w:t xml:space="preserve">https://lajmi.net/shkelqim-dhe-tmerr-pjesa-e-dyte-e-librit-te-bekim-fehmiut-se-shpejti-edhe-ne-shqip/ </w:t>
            </w:r>
          </w:p>
          <w:p w14:paraId="73A6B407" w14:textId="77777777" w:rsidR="00C91CC2" w:rsidRPr="00D006FE" w:rsidRDefault="00C91CC2" w:rsidP="00F350F5">
            <w:pPr>
              <w:pStyle w:val="NoSpacing"/>
            </w:pPr>
          </w:p>
          <w:p w14:paraId="041613E8" w14:textId="35EA420C" w:rsidR="00F350F5" w:rsidRPr="00D006FE" w:rsidRDefault="00F350F5" w:rsidP="00F350F5">
            <w:pPr>
              <w:pStyle w:val="NoSpacing"/>
            </w:pPr>
            <w:r w:rsidRPr="00D006FE">
              <w:tab/>
              <w:t>Festival “Mirëdita, dobar dan! – Bekim Fehmiu”, Artistic Director, 2013 – continues</w:t>
            </w:r>
            <w:r w:rsidR="00C91CC2" w:rsidRPr="00D006FE">
              <w:t>, www.mireditadobardan.com</w:t>
            </w:r>
          </w:p>
          <w:p w14:paraId="5E065624" w14:textId="2583D7A6" w:rsidR="00F350F5" w:rsidRPr="00D006FE" w:rsidRDefault="00F350F5" w:rsidP="00F350F5">
            <w:pPr>
              <w:pStyle w:val="NoSpacing"/>
            </w:pPr>
            <w:r w:rsidRPr="00D006FE">
              <w:tab/>
            </w:r>
          </w:p>
          <w:p w14:paraId="34237906" w14:textId="71C0A0E9" w:rsidR="00F350F5" w:rsidRPr="00D006FE" w:rsidRDefault="00F350F5" w:rsidP="00F350F5">
            <w:pPr>
              <w:pStyle w:val="NoSpacing"/>
            </w:pPr>
            <w:r w:rsidRPr="00D006FE">
              <w:tab/>
              <w:t>“Intent New Theater”, UK-KS collaboration theater company, Artistic Director, 2013 – continues</w:t>
            </w:r>
            <w:r w:rsidR="00C91CC2" w:rsidRPr="00D006FE">
              <w:t xml:space="preserve">, </w:t>
            </w:r>
            <w:r w:rsidRPr="00D006FE">
              <w:t xml:space="preserve"> </w:t>
            </w:r>
            <w:hyperlink r:id="rId10" w:history="1">
              <w:r w:rsidR="00C91CC2" w:rsidRPr="00D006FE">
                <w:rPr>
                  <w:rStyle w:val="Hyperlink"/>
                  <w:color w:val="auto"/>
                  <w:u w:val="none"/>
                </w:rPr>
                <w:t>https://www.intentnewtheatre.org/</w:t>
              </w:r>
            </w:hyperlink>
            <w:r w:rsidR="00C91CC2" w:rsidRPr="00D006FE">
              <w:t xml:space="preserve"> </w:t>
            </w:r>
          </w:p>
          <w:p w14:paraId="74D118B3" w14:textId="77777777" w:rsidR="00C91CC2" w:rsidRPr="00D006FE" w:rsidRDefault="00C91CC2" w:rsidP="00F350F5">
            <w:pPr>
              <w:pStyle w:val="NoSpacing"/>
            </w:pPr>
          </w:p>
          <w:p w14:paraId="4FE69BC4" w14:textId="153EDB4B" w:rsidR="00F350F5" w:rsidRPr="00D006FE" w:rsidRDefault="00F350F5" w:rsidP="00F350F5">
            <w:pPr>
              <w:pStyle w:val="NoSpacing"/>
            </w:pPr>
            <w:r w:rsidRPr="00D006FE">
              <w:tab/>
              <w:t>Feature film “A Prishtina story” by Burbuqe Berisha, written by Getoarba Mulliqi, Kosovo Cinematography Center, Executive Producer, 2016 –</w:t>
            </w:r>
            <w:r w:rsidR="00CD3A8A" w:rsidRPr="00D006FE">
              <w:t xml:space="preserve">2018, </w:t>
            </w:r>
            <w:r w:rsidRPr="00D006FE">
              <w:t xml:space="preserve"> </w:t>
            </w:r>
            <w:r w:rsidR="00CD3A8A" w:rsidRPr="00D006FE">
              <w:t>https://video.gjirafa.com/njetregimprishtine</w:t>
            </w:r>
          </w:p>
          <w:p w14:paraId="05EA0FA5" w14:textId="77777777" w:rsidR="00C91CC2" w:rsidRPr="00D006FE" w:rsidRDefault="00C91CC2" w:rsidP="00F350F5">
            <w:pPr>
              <w:pStyle w:val="NoSpacing"/>
            </w:pPr>
          </w:p>
          <w:p w14:paraId="5CF29E12" w14:textId="5FEE80E3" w:rsidR="00F350F5" w:rsidRPr="00D006FE" w:rsidRDefault="00F350F5" w:rsidP="00F350F5">
            <w:pPr>
              <w:pStyle w:val="NoSpacing"/>
            </w:pPr>
            <w:r w:rsidRPr="00D006FE">
              <w:tab/>
              <w:t xml:space="preserve">Theatre Play “Merchant of Venice” by William Shakespeare, National Theatre of Kosovo, Associate Director, 2016 </w:t>
            </w:r>
            <w:r w:rsidR="00CD3A8A" w:rsidRPr="00D006FE">
              <w:t>–</w:t>
            </w:r>
            <w:r w:rsidRPr="00D006FE">
              <w:t xml:space="preserve"> 2017</w:t>
            </w:r>
            <w:r w:rsidR="00CD3A8A" w:rsidRPr="00D006FE">
              <w:t>, https://www.youtube.com/watch?v=RUsAnsofr0I</w:t>
            </w:r>
          </w:p>
          <w:p w14:paraId="276F930E" w14:textId="77777777" w:rsidR="00CD3A8A" w:rsidRPr="00D006FE" w:rsidRDefault="00CD3A8A" w:rsidP="00F350F5">
            <w:pPr>
              <w:pStyle w:val="NoSpacing"/>
            </w:pPr>
          </w:p>
          <w:p w14:paraId="62A6F9A5" w14:textId="77777777" w:rsidR="00F350F5" w:rsidRPr="00D006FE" w:rsidRDefault="00F350F5" w:rsidP="00F350F5">
            <w:pPr>
              <w:pStyle w:val="NoSpacing"/>
            </w:pPr>
            <w:r w:rsidRPr="00D006FE">
              <w:tab/>
              <w:t>Documentary Film “Hidden Stories”, KohaVision TV, CDF, USAID; 5 episodes, Director and Producer, 2017</w:t>
            </w:r>
          </w:p>
          <w:p w14:paraId="5BD37861" w14:textId="77777777" w:rsidR="00CD3A8A" w:rsidRPr="00D006FE" w:rsidRDefault="00CD3A8A" w:rsidP="00F350F5">
            <w:pPr>
              <w:pStyle w:val="NoSpacing"/>
            </w:pPr>
          </w:p>
          <w:p w14:paraId="3AC4185E" w14:textId="4E520AD4" w:rsidR="00F350F5" w:rsidRPr="00D006FE" w:rsidRDefault="00F350F5" w:rsidP="00F350F5">
            <w:pPr>
              <w:pStyle w:val="NoSpacing"/>
            </w:pPr>
            <w:r w:rsidRPr="00D006FE">
              <w:tab/>
              <w:t>Feature Film “Hana” by Ujkan Hysaj, Kosovo Cinematography Center, Executive Producer, 2017 – continues</w:t>
            </w:r>
            <w:r w:rsidR="00CD3A8A" w:rsidRPr="00D006FE">
              <w:t xml:space="preserve">, </w:t>
            </w:r>
            <w:r w:rsidRPr="00D006FE">
              <w:t xml:space="preserve"> </w:t>
            </w:r>
            <w:r w:rsidR="00CD3A8A" w:rsidRPr="00D006FE">
              <w:t>https://qkk-rks.com/sq-al/filmat-tane/368/hana-film-i-gjate-artistik/</w:t>
            </w:r>
          </w:p>
          <w:p w14:paraId="5ABDFB00" w14:textId="77777777" w:rsidR="00CD3A8A" w:rsidRPr="00D006FE" w:rsidRDefault="00CD3A8A" w:rsidP="00F350F5">
            <w:pPr>
              <w:pStyle w:val="NoSpacing"/>
            </w:pPr>
          </w:p>
          <w:p w14:paraId="0FE7976E" w14:textId="3E1AC14B" w:rsidR="00F350F5" w:rsidRPr="00D006FE" w:rsidRDefault="00F350F5" w:rsidP="00F350F5">
            <w:pPr>
              <w:pStyle w:val="NoSpacing"/>
            </w:pPr>
            <w:r w:rsidRPr="00D006FE">
              <w:tab/>
              <w:t>TV Video Exhibitions “Living with memories of the missing”, KohaVision TV, 5 episodes, Director and Producer, 2018</w:t>
            </w:r>
            <w:r w:rsidR="00CD3A8A" w:rsidRPr="00D006FE">
              <w:t>, https://staging.koha.net/arberi/219265/te-jetosh-me-kujtimet-e-te-pagjeturve-me-agonine-qe-vazhdon/</w:t>
            </w:r>
          </w:p>
          <w:p w14:paraId="3C7657EF" w14:textId="77777777" w:rsidR="00CD3A8A" w:rsidRPr="00D006FE" w:rsidRDefault="00CD3A8A" w:rsidP="00F350F5">
            <w:pPr>
              <w:pStyle w:val="NoSpacing"/>
            </w:pPr>
          </w:p>
          <w:p w14:paraId="42A9232A" w14:textId="505FF7C6" w:rsidR="00F350F5" w:rsidRPr="00D006FE" w:rsidRDefault="00F350F5" w:rsidP="00F350F5">
            <w:pPr>
              <w:pStyle w:val="NoSpacing"/>
            </w:pPr>
            <w:r w:rsidRPr="00D006FE">
              <w:tab/>
              <w:t>Theater Pla</w:t>
            </w:r>
            <w:r w:rsidR="00CD3A8A" w:rsidRPr="00D006FE">
              <w:t xml:space="preserve">y “Caligula” by Albert Camus, </w:t>
            </w:r>
            <w:r w:rsidRPr="00D006FE">
              <w:t xml:space="preserve">National Theatre of Kosovo, Director, 2018 </w:t>
            </w:r>
            <w:r w:rsidR="00CD3A8A" w:rsidRPr="00D006FE">
              <w:t>–</w:t>
            </w:r>
            <w:r w:rsidRPr="00D006FE">
              <w:t xml:space="preserve"> 2019</w:t>
            </w:r>
            <w:r w:rsidR="00CD3A8A" w:rsidRPr="00D006FE">
              <w:t>, https://telegrafi.com/kaligula-premiere-e-re-ne-tkk/</w:t>
            </w:r>
          </w:p>
          <w:p w14:paraId="0097F364" w14:textId="77777777" w:rsidR="00CD3A8A" w:rsidRPr="00D006FE" w:rsidRDefault="00CD3A8A" w:rsidP="00F350F5">
            <w:pPr>
              <w:pStyle w:val="NoSpacing"/>
            </w:pPr>
          </w:p>
          <w:p w14:paraId="237638BC" w14:textId="4255A843" w:rsidR="00CD3A8A" w:rsidRPr="00D006FE" w:rsidRDefault="00CD3A8A" w:rsidP="00F350F5">
            <w:pPr>
              <w:pStyle w:val="NoSpacing"/>
            </w:pPr>
            <w:r w:rsidRPr="00D006FE">
              <w:t xml:space="preserve">               Theater P</w:t>
            </w:r>
            <w:r w:rsidR="00221BDA" w:rsidRPr="00D006FE">
              <w:t>lay</w:t>
            </w:r>
            <w:r w:rsidRPr="00D006FE">
              <w:t xml:space="preserve"> “I am my own wife” by Doug Wright, Integra, Dodona Theater, Director and Producer, 2019 – continues, https://indeksonline.net/te-merkuren-ne-teatrin-dodona-jepet-premiera-e-shfaqjes-une-jam-vete-grua/</w:t>
            </w:r>
          </w:p>
          <w:p w14:paraId="65CFFBA0" w14:textId="77777777" w:rsidR="00CD3A8A" w:rsidRPr="00D006FE" w:rsidRDefault="00CD3A8A" w:rsidP="00F350F5">
            <w:pPr>
              <w:pStyle w:val="NoSpacing"/>
            </w:pPr>
          </w:p>
          <w:p w14:paraId="58F28B13" w14:textId="169DFEF9" w:rsidR="00CD3A8A" w:rsidRPr="00D006FE" w:rsidRDefault="00CD3A8A" w:rsidP="00F350F5">
            <w:pPr>
              <w:pStyle w:val="NoSpacing"/>
            </w:pPr>
            <w:r w:rsidRPr="00D006FE">
              <w:lastRenderedPageBreak/>
              <w:t xml:space="preserve">               Theater Play “La Rrem” by Arian Krasniqi, National Theatre of Kosovo, Director, 2021 – continues, https://www.kultplus.com/teatri/shfaqja-la-rrem-e-kushtrim-koliqit-vjen-premiere-me-9-prill/ </w:t>
            </w:r>
          </w:p>
          <w:p w14:paraId="39C88036" w14:textId="77777777" w:rsidR="00CD3A8A" w:rsidRPr="00D006FE" w:rsidRDefault="00CD3A8A" w:rsidP="00F350F5">
            <w:pPr>
              <w:pStyle w:val="NoSpacing"/>
            </w:pPr>
          </w:p>
          <w:p w14:paraId="464B5792" w14:textId="1DDC74DA" w:rsidR="00CD3A8A" w:rsidRPr="00D006FE" w:rsidRDefault="00CD3A8A" w:rsidP="00F350F5">
            <w:pPr>
              <w:pStyle w:val="NoSpacing"/>
            </w:pPr>
            <w:r w:rsidRPr="00D006FE">
              <w:t xml:space="preserve">              Theater Play “Stiffler” by Doruntina Basha, Integra, Oda Theater, Director and Producer, 2021</w:t>
            </w:r>
            <w:r w:rsidR="00221BDA" w:rsidRPr="00D006FE">
              <w:t xml:space="preserve"> – continues, </w:t>
            </w:r>
            <w:r w:rsidRPr="00D006FE">
              <w:t xml:space="preserve"> </w:t>
            </w:r>
            <w:r w:rsidR="00221BDA" w:rsidRPr="00D006FE">
              <w:t xml:space="preserve">https://www.gazetaexpress.com/premiera-e-shfaqjes-stiffler-sfidat-e-nje-punetoreje-te-seksit/ </w:t>
            </w:r>
          </w:p>
          <w:p w14:paraId="0BC09EEA" w14:textId="77777777" w:rsidR="00221BDA" w:rsidRPr="00D006FE" w:rsidRDefault="00221BDA" w:rsidP="00F350F5">
            <w:pPr>
              <w:pStyle w:val="NoSpacing"/>
            </w:pPr>
          </w:p>
          <w:p w14:paraId="6F5FEF2C" w14:textId="2806AC2F" w:rsidR="00221BDA" w:rsidRPr="00D006FE" w:rsidRDefault="00221BDA" w:rsidP="00F350F5">
            <w:pPr>
              <w:pStyle w:val="NoSpacing"/>
            </w:pPr>
            <w:r w:rsidRPr="00D006FE">
              <w:t xml:space="preserve">             Theater Plat “Lira and Titi” by Alba Loxha, Integra, Dodona Theater, Producer, 2021 – continues, https://oxygenpress.info/2021/06/01/lira-dhe-titi-shfaqja-mysafire-ne-teatrin-dodona/ </w:t>
            </w:r>
          </w:p>
          <w:p w14:paraId="58618011" w14:textId="77777777" w:rsidR="00221BDA" w:rsidRPr="00D006FE" w:rsidRDefault="00221BDA" w:rsidP="00F350F5">
            <w:pPr>
              <w:pStyle w:val="NoSpacing"/>
            </w:pPr>
          </w:p>
          <w:p w14:paraId="444D8701" w14:textId="60907429" w:rsidR="00221BDA" w:rsidRPr="00D006FE" w:rsidRDefault="00221BDA" w:rsidP="00F350F5">
            <w:pPr>
              <w:pStyle w:val="NoSpacing"/>
            </w:pPr>
            <w:r w:rsidRPr="00D006FE">
              <w:t xml:space="preserve">             Memory book “Living with memories of the missing”, Integra, Publisher,  2017- 2019, ttps://balkaninsight.com/2019/09/11/kosove-libri-per-te-pagjeturit-nxjerr-ne-pah-kujtime-tragjike/?lang=sq </w:t>
            </w:r>
          </w:p>
          <w:p w14:paraId="00B807D6" w14:textId="77777777" w:rsidR="00221BDA" w:rsidRPr="00D006FE" w:rsidRDefault="00221BDA" w:rsidP="00F350F5">
            <w:pPr>
              <w:pStyle w:val="NoSpacing"/>
            </w:pPr>
          </w:p>
          <w:p w14:paraId="4556707E" w14:textId="66E04B01" w:rsidR="00221BDA" w:rsidRPr="00D006FE" w:rsidRDefault="00221BDA" w:rsidP="00F350F5">
            <w:pPr>
              <w:pStyle w:val="NoSpacing"/>
            </w:pPr>
            <w:r w:rsidRPr="00D006FE">
              <w:t xml:space="preserve">             “Nexhmije Pagarusha – Monograph”, Integra, Publisher, 2019, https://www.koha.net/kulture/186258/nexhmije-pagarusha-ndash-mbi-pese-decenie-perkushtim-per-kengen-shqipe/</w:t>
            </w:r>
          </w:p>
          <w:p w14:paraId="45AA45DF" w14:textId="77777777" w:rsidR="00221BDA" w:rsidRPr="00D006FE" w:rsidRDefault="00221BDA" w:rsidP="00F350F5">
            <w:pPr>
              <w:pStyle w:val="NoSpacing"/>
            </w:pPr>
          </w:p>
          <w:p w14:paraId="6C6B254D" w14:textId="2AA17CBB" w:rsidR="00221BDA" w:rsidRPr="00D006FE" w:rsidRDefault="00221BDA" w:rsidP="00F350F5">
            <w:pPr>
              <w:pStyle w:val="NoSpacing"/>
            </w:pPr>
            <w:r w:rsidRPr="00D006FE">
              <w:t xml:space="preserve">               Audio drama </w:t>
            </w:r>
            <w:r w:rsidR="00BB47B1" w:rsidRPr="00D006FE">
              <w:t>“I want to be heard”, 10 episodes, Integra, Radio Kosova, Director and Producer, 2020, https://www.kultplus.com/lajme/perjetimet-e-grave-te-mbijetuara-te-dhunes-seksuale-ne-lufte-vijne-ne-forme-te-audio-dramave/</w:t>
            </w:r>
          </w:p>
          <w:p w14:paraId="62AA7D65" w14:textId="77777777" w:rsidR="00BB47B1" w:rsidRPr="00D006FE" w:rsidRDefault="00BB47B1" w:rsidP="00F350F5">
            <w:pPr>
              <w:pStyle w:val="NoSpacing"/>
            </w:pPr>
          </w:p>
          <w:p w14:paraId="6ED7B0F9" w14:textId="05C0A0C4" w:rsidR="00BB47B1" w:rsidRPr="00D006FE" w:rsidRDefault="00BB47B1" w:rsidP="00F350F5">
            <w:pPr>
              <w:pStyle w:val="NoSpacing"/>
            </w:pPr>
            <w:r w:rsidRPr="00D006FE">
              <w:t xml:space="preserve">              TV Show “Pandemic in the first person”, 9 episodes, Integra, Kohavision, Producer, 2021, https://www.youtube.com/watch?v=IsG5SU_CTLM </w:t>
            </w:r>
          </w:p>
          <w:p w14:paraId="08942010" w14:textId="77777777" w:rsidR="00BB47B1" w:rsidRPr="00D006FE" w:rsidRDefault="00BB47B1" w:rsidP="00F350F5">
            <w:pPr>
              <w:pStyle w:val="NoSpacing"/>
            </w:pPr>
          </w:p>
          <w:p w14:paraId="29441BA1" w14:textId="2BBDBEEF" w:rsidR="00BB47B1" w:rsidRPr="00D006FE" w:rsidRDefault="00BB47B1" w:rsidP="00F350F5">
            <w:pPr>
              <w:pStyle w:val="NoSpacing"/>
            </w:pPr>
            <w:r w:rsidRPr="00D006FE">
              <w:t xml:space="preserve">              Audio drama “Living with memories of the missing”, Integra, Kosovo 2.0, Director and producer, 2020 – 2021, http://kosovomemory.org/multimedia/audio-rrefimtare/?lang=sq </w:t>
            </w:r>
          </w:p>
          <w:p w14:paraId="36C63B7F" w14:textId="77777777" w:rsidR="00BB47B1" w:rsidRPr="00D006FE" w:rsidRDefault="00BB47B1" w:rsidP="00F350F5">
            <w:pPr>
              <w:pStyle w:val="NoSpacing"/>
            </w:pPr>
          </w:p>
          <w:p w14:paraId="04992CB8" w14:textId="18861980" w:rsidR="00BB47B1" w:rsidRPr="00D006FE" w:rsidRDefault="00BB47B1" w:rsidP="00F350F5">
            <w:pPr>
              <w:pStyle w:val="NoSpacing"/>
            </w:pPr>
            <w:r w:rsidRPr="00D006FE">
              <w:t xml:space="preserve">             “Dreamer, Muharrem Qena – Monograph”, Integra, Publisher, 2021,  https://gazetablic.com/archive2021/botohet-libri-monografik-muharrem-qena-enderrimtari/</w:t>
            </w:r>
          </w:p>
          <w:p w14:paraId="3706A85E" w14:textId="77777777" w:rsidR="00BB47B1" w:rsidRPr="00D006FE" w:rsidRDefault="00BB47B1" w:rsidP="00F350F5">
            <w:pPr>
              <w:pStyle w:val="NoSpacing"/>
            </w:pPr>
          </w:p>
          <w:p w14:paraId="00D70879" w14:textId="02E42DD0" w:rsidR="00BB47B1" w:rsidRPr="00D006FE" w:rsidRDefault="00BB47B1" w:rsidP="00BB47B1">
            <w:pPr>
              <w:pStyle w:val="NoSpacing"/>
            </w:pPr>
            <w:r w:rsidRPr="00D006FE">
              <w:t xml:space="preserve">             Article, “Kadare and the Theater” ISSN 2411-958X (Print) ISSN 2411-4138 (Online), European Journal of Interdisciplinary Studies, September-December 2018, Volume4, Issue 3 </w:t>
            </w:r>
          </w:p>
          <w:p w14:paraId="546CB125" w14:textId="77777777" w:rsidR="00BB47B1" w:rsidRPr="00D006FE" w:rsidRDefault="00BB47B1" w:rsidP="00BB47B1">
            <w:pPr>
              <w:pStyle w:val="NoSpacing"/>
            </w:pPr>
            <w:r w:rsidRPr="00D006FE">
              <w:t xml:space="preserve">https://journals.euser.org/files/articles/ejis_v4_i3_18/Koliqi.pdf   </w:t>
            </w:r>
          </w:p>
          <w:p w14:paraId="68D4B234" w14:textId="77777777" w:rsidR="00BB47B1" w:rsidRPr="00D006FE" w:rsidRDefault="00BB47B1" w:rsidP="00BB47B1">
            <w:pPr>
              <w:pStyle w:val="NoSpacing"/>
            </w:pPr>
            <w:r w:rsidRPr="00D006FE">
              <w:t xml:space="preserve">https://ideas.repec.org/a/eur/ejisjr/272.html   </w:t>
            </w:r>
          </w:p>
          <w:p w14:paraId="42C5716C" w14:textId="77777777" w:rsidR="00BB47B1" w:rsidRPr="00D006FE" w:rsidRDefault="00BB47B1" w:rsidP="00BB47B1">
            <w:pPr>
              <w:pStyle w:val="NoSpacing"/>
            </w:pPr>
            <w:r w:rsidRPr="00D006FE">
              <w:t xml:space="preserve">https://www.researchgate.net/publication/339321299_Kadare_and_the_Theater  </w:t>
            </w:r>
          </w:p>
          <w:p w14:paraId="49451725" w14:textId="77777777" w:rsidR="00BB47B1" w:rsidRPr="00D006FE" w:rsidRDefault="00BB47B1" w:rsidP="00BB47B1">
            <w:pPr>
              <w:pStyle w:val="NoSpacing"/>
            </w:pPr>
          </w:p>
          <w:p w14:paraId="25BFC0BA" w14:textId="11312B17" w:rsidR="00BB47B1" w:rsidRPr="00D006FE" w:rsidRDefault="00BB47B1" w:rsidP="00BB47B1">
            <w:pPr>
              <w:pStyle w:val="NoSpacing"/>
            </w:pPr>
            <w:r w:rsidRPr="00D006FE">
              <w:t xml:space="preserve">             "Dramatization of Kadare's work for Theater", Albanology 8, Albanological Institute, 2018  </w:t>
            </w:r>
          </w:p>
          <w:p w14:paraId="2DE245FE" w14:textId="77777777" w:rsidR="00CD3A8A" w:rsidRPr="00D006FE" w:rsidRDefault="00CD3A8A" w:rsidP="00F350F5">
            <w:pPr>
              <w:pStyle w:val="NoSpacing"/>
            </w:pPr>
          </w:p>
          <w:p w14:paraId="6DB6D1AE" w14:textId="5E228163" w:rsidR="00F350F5" w:rsidRPr="00D006FE" w:rsidRDefault="00F350F5" w:rsidP="00F350F5">
            <w:pPr>
              <w:pStyle w:val="NoSpacing"/>
            </w:pPr>
            <w:r w:rsidRPr="00D006FE">
              <w:lastRenderedPageBreak/>
              <w:tab/>
              <w:t>Association of Kosovo Theater Artists, Member of the Executive Board, 2015 – continues</w:t>
            </w:r>
            <w:r w:rsidR="00BB47B1" w:rsidRPr="00D006FE">
              <w:t>, https://www.kultplus.com/teatri/shatk-me-kerkese-per-mkrs-ne-te-hapet-konkursi-per-udheheqesin-artistik-te-tkk/</w:t>
            </w:r>
          </w:p>
          <w:p w14:paraId="264EC6EE" w14:textId="77777777" w:rsidR="00BB47B1" w:rsidRPr="00D006FE" w:rsidRDefault="00BB47B1" w:rsidP="00F350F5">
            <w:pPr>
              <w:pStyle w:val="NoSpacing"/>
            </w:pPr>
          </w:p>
          <w:p w14:paraId="4E5152C6" w14:textId="3331C05E" w:rsidR="00F350F5" w:rsidRPr="00D006FE" w:rsidRDefault="00F350F5" w:rsidP="00F350F5">
            <w:pPr>
              <w:pStyle w:val="NoSpacing"/>
            </w:pPr>
            <w:r w:rsidRPr="00D006FE">
              <w:tab/>
            </w:r>
            <w:r w:rsidR="00BB47B1" w:rsidRPr="00D006FE">
              <w:t>T</w:t>
            </w:r>
            <w:r w:rsidRPr="00D006FE">
              <w:t>heater Play “Challenges” by Lulzim Bucolli, Producer, 2018</w:t>
            </w:r>
          </w:p>
          <w:p w14:paraId="16AD92FE" w14:textId="77777777" w:rsidR="00BB47B1" w:rsidRPr="00D006FE" w:rsidRDefault="00F350F5" w:rsidP="00F350F5">
            <w:pPr>
              <w:pStyle w:val="NoSpacing"/>
            </w:pPr>
            <w:r w:rsidRPr="00D006FE">
              <w:tab/>
            </w:r>
          </w:p>
          <w:p w14:paraId="20E163C7" w14:textId="69726FD4" w:rsidR="00F350F5" w:rsidRPr="00D006FE" w:rsidRDefault="00BB47B1" w:rsidP="00F350F5">
            <w:pPr>
              <w:pStyle w:val="NoSpacing"/>
            </w:pPr>
            <w:r w:rsidRPr="00D006FE">
              <w:t xml:space="preserve">              </w:t>
            </w:r>
            <w:r w:rsidR="00F350F5" w:rsidRPr="00D006FE">
              <w:t xml:space="preserve">Theater Play “Noise” by Lulzim Bucolli, Producer, 2019 </w:t>
            </w:r>
          </w:p>
          <w:p w14:paraId="66391512" w14:textId="77777777" w:rsidR="00BB47B1" w:rsidRPr="00D006FE" w:rsidRDefault="00F350F5" w:rsidP="00F350F5">
            <w:pPr>
              <w:pStyle w:val="NoSpacing"/>
            </w:pPr>
            <w:r w:rsidRPr="00D006FE">
              <w:tab/>
            </w:r>
          </w:p>
          <w:p w14:paraId="01BD87B6" w14:textId="51C4896F" w:rsidR="00F350F5" w:rsidRPr="00D006FE" w:rsidRDefault="00BB47B1" w:rsidP="00F350F5">
            <w:pPr>
              <w:pStyle w:val="NoSpacing"/>
            </w:pPr>
            <w:r w:rsidRPr="00D006FE">
              <w:t xml:space="preserve">              </w:t>
            </w:r>
            <w:r w:rsidR="00F350F5" w:rsidRPr="00D006FE">
              <w:t>Board of National Theater of Kosovo, Member, 2015-2016.</w:t>
            </w:r>
          </w:p>
          <w:p w14:paraId="5A4C46EB" w14:textId="77777777" w:rsidR="00BB47B1" w:rsidRPr="00D006FE" w:rsidRDefault="00BB47B1" w:rsidP="00F350F5">
            <w:pPr>
              <w:pStyle w:val="NoSpacing"/>
            </w:pPr>
            <w:r w:rsidRPr="00D006FE">
              <w:t xml:space="preserve">              </w:t>
            </w:r>
          </w:p>
          <w:p w14:paraId="5F0C105B" w14:textId="0EC73F1A" w:rsidR="00F350F5" w:rsidRPr="00D006FE" w:rsidRDefault="00BB47B1" w:rsidP="00F350F5">
            <w:pPr>
              <w:pStyle w:val="NoSpacing"/>
            </w:pPr>
            <w:r w:rsidRPr="00D006FE">
              <w:t xml:space="preserve">              </w:t>
            </w:r>
            <w:r w:rsidR="00F350F5" w:rsidRPr="00D006FE">
              <w:t xml:space="preserve">Board of Dodona Theater, Member, 2018 – continues. </w:t>
            </w:r>
          </w:p>
          <w:p w14:paraId="1BE8DC57" w14:textId="77777777" w:rsidR="00BB47B1" w:rsidRPr="00D006FE" w:rsidRDefault="00BB47B1" w:rsidP="00F350F5">
            <w:pPr>
              <w:pStyle w:val="NoSpacing"/>
            </w:pPr>
            <w:r w:rsidRPr="00D006FE">
              <w:t xml:space="preserve">              </w:t>
            </w:r>
          </w:p>
          <w:p w14:paraId="1F645B91" w14:textId="3F450A74" w:rsidR="00F350F5" w:rsidRPr="00D006FE" w:rsidRDefault="00BB47B1" w:rsidP="00F350F5">
            <w:pPr>
              <w:pStyle w:val="NoSpacing"/>
            </w:pPr>
            <w:r w:rsidRPr="00D006FE">
              <w:t xml:space="preserve">              </w:t>
            </w:r>
            <w:r w:rsidR="00F350F5" w:rsidRPr="00D006FE">
              <w:t>Integra NGO, executive director, 2003 - continues</w:t>
            </w:r>
          </w:p>
          <w:p w14:paraId="68197F66" w14:textId="77777777" w:rsidR="00F350F5" w:rsidRPr="00D006FE" w:rsidRDefault="00F350F5" w:rsidP="00E379D1">
            <w:pPr>
              <w:pStyle w:val="NoSpacing"/>
            </w:pPr>
          </w:p>
          <w:p w14:paraId="35394EF6" w14:textId="77777777" w:rsidR="00F350F5" w:rsidRPr="00D006FE" w:rsidRDefault="00F350F5" w:rsidP="00E379D1">
            <w:pPr>
              <w:pStyle w:val="NoSpacing"/>
            </w:pPr>
          </w:p>
          <w:p w14:paraId="72970436" w14:textId="77777777" w:rsidR="00F350F5" w:rsidRPr="00D006FE" w:rsidRDefault="00F350F5" w:rsidP="00E379D1">
            <w:pPr>
              <w:pStyle w:val="NoSpacing"/>
            </w:pPr>
          </w:p>
          <w:p w14:paraId="028A4E88" w14:textId="77777777" w:rsidR="00821D4D" w:rsidRPr="00D006FE" w:rsidRDefault="00821D4D" w:rsidP="00D006FE">
            <w:pPr>
              <w:pStyle w:val="NoSpacing"/>
              <w:rPr>
                <w:rFonts w:ascii="Times New Roman" w:hAnsi="Times New Roman"/>
                <w:sz w:val="18"/>
                <w:szCs w:val="18"/>
              </w:rPr>
            </w:pPr>
          </w:p>
        </w:tc>
      </w:tr>
      <w:tr w:rsidR="00CD3A8A" w:rsidRPr="00E379D1" w14:paraId="410883D8" w14:textId="77777777" w:rsidTr="00563DB8">
        <w:trPr>
          <w:cantSplit/>
          <w:trHeight w:val="2309"/>
        </w:trPr>
        <w:tc>
          <w:tcPr>
            <w:tcW w:w="2873" w:type="dxa"/>
            <w:tcBorders>
              <w:right w:val="single" w:sz="1" w:space="0" w:color="000000"/>
            </w:tcBorders>
          </w:tcPr>
          <w:p w14:paraId="4BEC5460" w14:textId="4F59B36C" w:rsidR="00CD3A8A" w:rsidRPr="00E379D1" w:rsidRDefault="00CD3A8A" w:rsidP="00821D4D">
            <w:pPr>
              <w:spacing w:line="276" w:lineRule="auto"/>
              <w:jc w:val="right"/>
              <w:rPr>
                <w:rFonts w:ascii="Times New Roman" w:hAnsi="Times New Roman"/>
                <w:b/>
                <w:color w:val="000000" w:themeColor="text1"/>
                <w:sz w:val="18"/>
                <w:szCs w:val="18"/>
              </w:rPr>
            </w:pPr>
          </w:p>
        </w:tc>
        <w:tc>
          <w:tcPr>
            <w:tcW w:w="8159" w:type="dxa"/>
            <w:gridSpan w:val="13"/>
            <w:tcMar>
              <w:top w:w="0" w:type="dxa"/>
              <w:bottom w:w="113" w:type="dxa"/>
            </w:tcMar>
          </w:tcPr>
          <w:p w14:paraId="446DBD6B" w14:textId="77777777" w:rsidR="00CD3A8A" w:rsidRPr="00E379D1" w:rsidRDefault="00CD3A8A" w:rsidP="00821D4D">
            <w:pPr>
              <w:rPr>
                <w:rFonts w:ascii="Times New Roman" w:hAnsi="Times New Roman"/>
                <w:sz w:val="18"/>
                <w:szCs w:val="18"/>
              </w:rPr>
            </w:pPr>
          </w:p>
        </w:tc>
      </w:tr>
    </w:tbl>
    <w:p w14:paraId="2A108085" w14:textId="77777777" w:rsidR="00DD0403" w:rsidRPr="00E379D1" w:rsidRDefault="00DD0403" w:rsidP="00563DB8">
      <w:pPr>
        <w:pStyle w:val="CVNormal"/>
        <w:ind w:left="0"/>
        <w:rPr>
          <w:rFonts w:ascii="Times New Roman" w:hAnsi="Times New Roman"/>
          <w:color w:val="000000" w:themeColor="text1"/>
          <w:sz w:val="18"/>
          <w:szCs w:val="18"/>
          <w:lang w:val="en-US"/>
        </w:rPr>
      </w:pPr>
    </w:p>
    <w:sectPr w:rsidR="00DD0403" w:rsidRPr="00E379D1" w:rsidSect="00F327F3">
      <w:footerReference w:type="default" r:id="rId11"/>
      <w:footnotePr>
        <w:pos w:val="beneathText"/>
        <w:numRestart w:val="eachPage"/>
      </w:footnotePr>
      <w:endnotePr>
        <w:numFmt w:val="decimal"/>
      </w:endnotePr>
      <w:pgSz w:w="11905" w:h="16837"/>
      <w:pgMar w:top="630" w:right="567" w:bottom="369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3CCFB" w14:textId="77777777" w:rsidR="00AC2DAF" w:rsidRDefault="00AC2DAF">
      <w:r>
        <w:separator/>
      </w:r>
    </w:p>
  </w:endnote>
  <w:endnote w:type="continuationSeparator" w:id="0">
    <w:p w14:paraId="3DF0F25D" w14:textId="77777777" w:rsidR="00AC2DAF" w:rsidRDefault="00AC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895D1B" w14:paraId="2BDC757E" w14:textId="77777777">
      <w:trPr>
        <w:cantSplit/>
      </w:trPr>
      <w:tc>
        <w:tcPr>
          <w:tcW w:w="3117" w:type="dxa"/>
        </w:tcPr>
        <w:p w14:paraId="2430F1FE" w14:textId="77777777" w:rsidR="00895D1B" w:rsidRDefault="00895D1B">
          <w:pPr>
            <w:pStyle w:val="CVFooterLeft"/>
          </w:pPr>
          <w:r>
            <w:t xml:space="preserve">Page </w:t>
          </w:r>
          <w:r w:rsidR="00075DEE">
            <w:fldChar w:fldCharType="begin"/>
          </w:r>
          <w:r w:rsidR="00075DEE">
            <w:instrText xml:space="preserve"> PAGE </w:instrText>
          </w:r>
          <w:r w:rsidR="00075DEE">
            <w:fldChar w:fldCharType="separate"/>
          </w:r>
          <w:r w:rsidR="00752A51">
            <w:rPr>
              <w:noProof/>
            </w:rPr>
            <w:t>1</w:t>
          </w:r>
          <w:r w:rsidR="00075DEE">
            <w:rPr>
              <w:noProof/>
            </w:rPr>
            <w:fldChar w:fldCharType="end"/>
          </w:r>
          <w:r>
            <w:t xml:space="preserve"> / </w:t>
          </w:r>
          <w:r w:rsidR="00075DEE">
            <w:fldChar w:fldCharType="begin"/>
          </w:r>
          <w:r w:rsidR="00075DEE">
            <w:instrText xml:space="preserve"> NUMPAGES </w:instrText>
          </w:r>
          <w:r w:rsidR="00075DEE">
            <w:fldChar w:fldCharType="separate"/>
          </w:r>
          <w:r w:rsidR="00752A51">
            <w:rPr>
              <w:noProof/>
            </w:rPr>
            <w:t>7</w:t>
          </w:r>
          <w:r w:rsidR="00075DEE">
            <w:rPr>
              <w:noProof/>
            </w:rPr>
            <w:fldChar w:fldCharType="end"/>
          </w:r>
          <w:r>
            <w:t xml:space="preserve"> - Curriculum vitae of </w:t>
          </w:r>
        </w:p>
        <w:p w14:paraId="04C064C2" w14:textId="77777777" w:rsidR="00895D1B" w:rsidRDefault="00895D1B">
          <w:pPr>
            <w:pStyle w:val="CVFooterLeft"/>
          </w:pPr>
          <w:r>
            <w:t xml:space="preserve">hasan saliu </w:t>
          </w:r>
        </w:p>
      </w:tc>
      <w:tc>
        <w:tcPr>
          <w:tcW w:w="7655" w:type="dxa"/>
          <w:tcBorders>
            <w:left w:val="single" w:sz="1" w:space="0" w:color="000000"/>
          </w:tcBorders>
        </w:tcPr>
        <w:p w14:paraId="63E624E4" w14:textId="77777777" w:rsidR="00895D1B" w:rsidRDefault="00895D1B">
          <w:pPr>
            <w:pStyle w:val="CVFooterRight"/>
          </w:pPr>
          <w:r>
            <w:t>For more information on Europass go to http://europass.cedefop.europa.eu</w:t>
          </w:r>
        </w:p>
        <w:p w14:paraId="0F22246F" w14:textId="77777777" w:rsidR="00895D1B" w:rsidRDefault="00895D1B">
          <w:pPr>
            <w:pStyle w:val="CVFooterRight"/>
          </w:pPr>
          <w:r>
            <w:t>© European Union, 2002-2010 24082010</w:t>
          </w:r>
        </w:p>
      </w:tc>
    </w:tr>
  </w:tbl>
  <w:p w14:paraId="43941AF8" w14:textId="77777777" w:rsidR="00895D1B" w:rsidRDefault="00895D1B">
    <w:pPr>
      <w:pStyle w:val="CVFooter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EDDDA" w14:textId="77777777" w:rsidR="00AC2DAF" w:rsidRDefault="00AC2DAF">
      <w:r>
        <w:separator/>
      </w:r>
    </w:p>
  </w:footnote>
  <w:footnote w:type="continuationSeparator" w:id="0">
    <w:p w14:paraId="28E1D34F" w14:textId="77777777" w:rsidR="00AC2DAF" w:rsidRDefault="00AC2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6F"/>
    <w:rsid w:val="00007741"/>
    <w:rsid w:val="000167DA"/>
    <w:rsid w:val="0005243C"/>
    <w:rsid w:val="00066690"/>
    <w:rsid w:val="000708EE"/>
    <w:rsid w:val="0007170E"/>
    <w:rsid w:val="00075DEE"/>
    <w:rsid w:val="0008786F"/>
    <w:rsid w:val="000C4C07"/>
    <w:rsid w:val="000E372A"/>
    <w:rsid w:val="0010221C"/>
    <w:rsid w:val="00114825"/>
    <w:rsid w:val="001175DA"/>
    <w:rsid w:val="00184A36"/>
    <w:rsid w:val="00190821"/>
    <w:rsid w:val="00192E3B"/>
    <w:rsid w:val="001A6D9C"/>
    <w:rsid w:val="001C3CF1"/>
    <w:rsid w:val="001D0DDC"/>
    <w:rsid w:val="001D14B6"/>
    <w:rsid w:val="001E24AA"/>
    <w:rsid w:val="001F3BF6"/>
    <w:rsid w:val="00213DEF"/>
    <w:rsid w:val="00221BDA"/>
    <w:rsid w:val="002229E6"/>
    <w:rsid w:val="00244BA4"/>
    <w:rsid w:val="00263FBA"/>
    <w:rsid w:val="0026799F"/>
    <w:rsid w:val="00271BC0"/>
    <w:rsid w:val="00276A04"/>
    <w:rsid w:val="00296B8A"/>
    <w:rsid w:val="00297CC7"/>
    <w:rsid w:val="002A1629"/>
    <w:rsid w:val="002A4FEA"/>
    <w:rsid w:val="002A57BA"/>
    <w:rsid w:val="002B160B"/>
    <w:rsid w:val="002B7B45"/>
    <w:rsid w:val="002C3CE5"/>
    <w:rsid w:val="002D40A8"/>
    <w:rsid w:val="002F6CA7"/>
    <w:rsid w:val="00313823"/>
    <w:rsid w:val="00321EC5"/>
    <w:rsid w:val="00337BA5"/>
    <w:rsid w:val="00352D6D"/>
    <w:rsid w:val="00370052"/>
    <w:rsid w:val="00371EB3"/>
    <w:rsid w:val="00381F6C"/>
    <w:rsid w:val="003921F1"/>
    <w:rsid w:val="003976A8"/>
    <w:rsid w:val="003A2BD9"/>
    <w:rsid w:val="003D0A68"/>
    <w:rsid w:val="003D7368"/>
    <w:rsid w:val="00405F2E"/>
    <w:rsid w:val="004121C7"/>
    <w:rsid w:val="004220E8"/>
    <w:rsid w:val="004256CE"/>
    <w:rsid w:val="004306B3"/>
    <w:rsid w:val="00430DD9"/>
    <w:rsid w:val="00431483"/>
    <w:rsid w:val="00433168"/>
    <w:rsid w:val="00437401"/>
    <w:rsid w:val="00442A03"/>
    <w:rsid w:val="00454879"/>
    <w:rsid w:val="00456AD1"/>
    <w:rsid w:val="004704E7"/>
    <w:rsid w:val="00476A91"/>
    <w:rsid w:val="00495FFC"/>
    <w:rsid w:val="004B68CD"/>
    <w:rsid w:val="004C7B7A"/>
    <w:rsid w:val="004E1E59"/>
    <w:rsid w:val="00501C2A"/>
    <w:rsid w:val="00506371"/>
    <w:rsid w:val="005103C1"/>
    <w:rsid w:val="00511F3B"/>
    <w:rsid w:val="00536A3D"/>
    <w:rsid w:val="00543AA0"/>
    <w:rsid w:val="00555389"/>
    <w:rsid w:val="00556663"/>
    <w:rsid w:val="0056152F"/>
    <w:rsid w:val="00563DB8"/>
    <w:rsid w:val="00565B81"/>
    <w:rsid w:val="00596C6A"/>
    <w:rsid w:val="00597C94"/>
    <w:rsid w:val="005A4DD7"/>
    <w:rsid w:val="005D1183"/>
    <w:rsid w:val="005D36CE"/>
    <w:rsid w:val="005D5476"/>
    <w:rsid w:val="00607F64"/>
    <w:rsid w:val="00614477"/>
    <w:rsid w:val="0062291A"/>
    <w:rsid w:val="006542F8"/>
    <w:rsid w:val="00655B66"/>
    <w:rsid w:val="00686773"/>
    <w:rsid w:val="006A4337"/>
    <w:rsid w:val="006B0386"/>
    <w:rsid w:val="006C2E58"/>
    <w:rsid w:val="006E3E22"/>
    <w:rsid w:val="006E5189"/>
    <w:rsid w:val="006E54E4"/>
    <w:rsid w:val="00702961"/>
    <w:rsid w:val="00704366"/>
    <w:rsid w:val="00726E69"/>
    <w:rsid w:val="0074300E"/>
    <w:rsid w:val="00752A51"/>
    <w:rsid w:val="007914B5"/>
    <w:rsid w:val="00796054"/>
    <w:rsid w:val="007A70C3"/>
    <w:rsid w:val="007B584E"/>
    <w:rsid w:val="007B6C2D"/>
    <w:rsid w:val="007C12FA"/>
    <w:rsid w:val="007C1A77"/>
    <w:rsid w:val="007C244D"/>
    <w:rsid w:val="007C3BCC"/>
    <w:rsid w:val="007C4C90"/>
    <w:rsid w:val="007C6137"/>
    <w:rsid w:val="007C79C0"/>
    <w:rsid w:val="007D2EFB"/>
    <w:rsid w:val="007E1777"/>
    <w:rsid w:val="007F3D32"/>
    <w:rsid w:val="007F461A"/>
    <w:rsid w:val="007F616C"/>
    <w:rsid w:val="00811E25"/>
    <w:rsid w:val="00821D4D"/>
    <w:rsid w:val="00844F33"/>
    <w:rsid w:val="008560D8"/>
    <w:rsid w:val="00895D1B"/>
    <w:rsid w:val="008B4F67"/>
    <w:rsid w:val="00900E10"/>
    <w:rsid w:val="009073D2"/>
    <w:rsid w:val="0091170F"/>
    <w:rsid w:val="00950371"/>
    <w:rsid w:val="00954691"/>
    <w:rsid w:val="00956AF6"/>
    <w:rsid w:val="0096296F"/>
    <w:rsid w:val="0099192E"/>
    <w:rsid w:val="009A6514"/>
    <w:rsid w:val="009C0600"/>
    <w:rsid w:val="009D115D"/>
    <w:rsid w:val="00A1129A"/>
    <w:rsid w:val="00A328E6"/>
    <w:rsid w:val="00A4223B"/>
    <w:rsid w:val="00A47C76"/>
    <w:rsid w:val="00A63D01"/>
    <w:rsid w:val="00A81F40"/>
    <w:rsid w:val="00A84223"/>
    <w:rsid w:val="00A84C46"/>
    <w:rsid w:val="00AB47FC"/>
    <w:rsid w:val="00AC2DAF"/>
    <w:rsid w:val="00AE3B24"/>
    <w:rsid w:val="00AF73D3"/>
    <w:rsid w:val="00B06B5C"/>
    <w:rsid w:val="00B33281"/>
    <w:rsid w:val="00B37BF6"/>
    <w:rsid w:val="00B42A99"/>
    <w:rsid w:val="00B630D6"/>
    <w:rsid w:val="00B848CD"/>
    <w:rsid w:val="00B85F84"/>
    <w:rsid w:val="00BB47B1"/>
    <w:rsid w:val="00BF321D"/>
    <w:rsid w:val="00C07E48"/>
    <w:rsid w:val="00C13D52"/>
    <w:rsid w:val="00C16E02"/>
    <w:rsid w:val="00C26323"/>
    <w:rsid w:val="00C3250F"/>
    <w:rsid w:val="00C33A37"/>
    <w:rsid w:val="00C54763"/>
    <w:rsid w:val="00C63C56"/>
    <w:rsid w:val="00C75F3E"/>
    <w:rsid w:val="00C91CC2"/>
    <w:rsid w:val="00CB435B"/>
    <w:rsid w:val="00CC3C4C"/>
    <w:rsid w:val="00CD3A8A"/>
    <w:rsid w:val="00CD5F3B"/>
    <w:rsid w:val="00D006FE"/>
    <w:rsid w:val="00D00A78"/>
    <w:rsid w:val="00D40F0B"/>
    <w:rsid w:val="00D54D89"/>
    <w:rsid w:val="00D572F6"/>
    <w:rsid w:val="00D8229F"/>
    <w:rsid w:val="00D86855"/>
    <w:rsid w:val="00DA1B65"/>
    <w:rsid w:val="00DB09B7"/>
    <w:rsid w:val="00DB4F9A"/>
    <w:rsid w:val="00DB5477"/>
    <w:rsid w:val="00DD0403"/>
    <w:rsid w:val="00DD0F23"/>
    <w:rsid w:val="00DD329B"/>
    <w:rsid w:val="00DF1FCC"/>
    <w:rsid w:val="00DF6A3F"/>
    <w:rsid w:val="00E07B5A"/>
    <w:rsid w:val="00E3024A"/>
    <w:rsid w:val="00E37039"/>
    <w:rsid w:val="00E379D1"/>
    <w:rsid w:val="00E72911"/>
    <w:rsid w:val="00EB0F68"/>
    <w:rsid w:val="00EC641E"/>
    <w:rsid w:val="00ED5CEE"/>
    <w:rsid w:val="00EF5F4C"/>
    <w:rsid w:val="00F06B73"/>
    <w:rsid w:val="00F07C40"/>
    <w:rsid w:val="00F07EEC"/>
    <w:rsid w:val="00F13AFD"/>
    <w:rsid w:val="00F26A19"/>
    <w:rsid w:val="00F327F3"/>
    <w:rsid w:val="00F350F5"/>
    <w:rsid w:val="00F36948"/>
    <w:rsid w:val="00F40F63"/>
    <w:rsid w:val="00F67365"/>
    <w:rsid w:val="00F70501"/>
    <w:rsid w:val="00F729A8"/>
    <w:rsid w:val="00F807DC"/>
    <w:rsid w:val="00F95889"/>
    <w:rsid w:val="00F95D9E"/>
    <w:rsid w:val="00FB144A"/>
    <w:rsid w:val="00FC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3931"/>
  <w15:docId w15:val="{999321CF-2DC4-4B9D-B62F-E36B4F0C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81"/>
    <w:pPr>
      <w:suppressAutoHyphens/>
    </w:pPr>
    <w:rPr>
      <w:rFonts w:ascii="Arial Narrow" w:hAnsi="Arial Narrow"/>
      <w:lang w:val="en-GB" w:eastAsia="ar-SA"/>
    </w:rPr>
  </w:style>
  <w:style w:type="paragraph" w:styleId="Heading1">
    <w:name w:val="heading 1"/>
    <w:basedOn w:val="Normal"/>
    <w:next w:val="Normal"/>
    <w:link w:val="Heading1Char"/>
    <w:uiPriority w:val="9"/>
    <w:qFormat/>
    <w:rsid w:val="00F807D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72911"/>
    <w:pPr>
      <w:keepNext/>
      <w:keepLines/>
      <w:suppressAutoHyphens w:val="0"/>
      <w:spacing w:before="200" w:line="276" w:lineRule="auto"/>
      <w:outlineLvl w:val="1"/>
    </w:pPr>
    <w:rPr>
      <w:rFonts w:ascii="Cambria" w:hAnsi="Cambria"/>
      <w:b/>
      <w:bCs/>
      <w:color w:val="4F81BD"/>
      <w:sz w:val="26"/>
      <w:szCs w:val="26"/>
      <w:lang w:val="sq-AL" w:eastAsia="en-US"/>
    </w:rPr>
  </w:style>
  <w:style w:type="paragraph" w:styleId="Heading3">
    <w:name w:val="heading 3"/>
    <w:basedOn w:val="Normal"/>
    <w:next w:val="Normal"/>
    <w:link w:val="Heading3Char"/>
    <w:uiPriority w:val="9"/>
    <w:semiHidden/>
    <w:unhideWhenUsed/>
    <w:qFormat/>
    <w:rsid w:val="00276A0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B33281"/>
  </w:style>
  <w:style w:type="character" w:styleId="PageNumber">
    <w:name w:val="page number"/>
    <w:basedOn w:val="WW-DefaultParagraphFont"/>
    <w:semiHidden/>
    <w:rsid w:val="00B33281"/>
  </w:style>
  <w:style w:type="character" w:styleId="Hyperlink">
    <w:name w:val="Hyperlink"/>
    <w:basedOn w:val="WW-DefaultParagraphFont"/>
    <w:uiPriority w:val="99"/>
    <w:rsid w:val="00B33281"/>
    <w:rPr>
      <w:color w:val="0000FF"/>
      <w:u w:val="single"/>
    </w:rPr>
  </w:style>
  <w:style w:type="character" w:customStyle="1" w:styleId="EndnoteCharacters">
    <w:name w:val="Endnote Characters"/>
    <w:rsid w:val="00B33281"/>
  </w:style>
  <w:style w:type="character" w:customStyle="1" w:styleId="WW-DefaultParagraphFont">
    <w:name w:val="WW-Default Paragraph Font"/>
    <w:rsid w:val="00B33281"/>
  </w:style>
  <w:style w:type="paragraph" w:customStyle="1" w:styleId="CVTitle">
    <w:name w:val="CV Title"/>
    <w:basedOn w:val="Normal"/>
    <w:rsid w:val="00B33281"/>
    <w:pPr>
      <w:ind w:left="113" w:right="113"/>
      <w:jc w:val="right"/>
    </w:pPr>
    <w:rPr>
      <w:b/>
      <w:bCs/>
      <w:spacing w:val="10"/>
      <w:sz w:val="28"/>
    </w:rPr>
  </w:style>
  <w:style w:type="paragraph" w:customStyle="1" w:styleId="CVHeading1">
    <w:name w:val="CV Heading 1"/>
    <w:basedOn w:val="Normal"/>
    <w:next w:val="Normal"/>
    <w:rsid w:val="00B33281"/>
    <w:pPr>
      <w:spacing w:before="74"/>
      <w:ind w:left="113" w:right="113"/>
      <w:jc w:val="right"/>
    </w:pPr>
    <w:rPr>
      <w:b/>
      <w:sz w:val="24"/>
    </w:rPr>
  </w:style>
  <w:style w:type="paragraph" w:customStyle="1" w:styleId="CVHeading2">
    <w:name w:val="CV Heading 2"/>
    <w:basedOn w:val="CVHeading1"/>
    <w:next w:val="Normal"/>
    <w:rsid w:val="00B33281"/>
    <w:pPr>
      <w:spacing w:before="0"/>
    </w:pPr>
    <w:rPr>
      <w:b w:val="0"/>
      <w:sz w:val="22"/>
    </w:rPr>
  </w:style>
  <w:style w:type="paragraph" w:customStyle="1" w:styleId="CVHeading2-FirstLine">
    <w:name w:val="CV Heading 2 - First Line"/>
    <w:basedOn w:val="CVHeading2"/>
    <w:next w:val="CVHeading2"/>
    <w:rsid w:val="00B33281"/>
    <w:pPr>
      <w:spacing w:before="74"/>
    </w:pPr>
  </w:style>
  <w:style w:type="paragraph" w:customStyle="1" w:styleId="CVHeading3">
    <w:name w:val="CV Heading 3"/>
    <w:basedOn w:val="Normal"/>
    <w:next w:val="Normal"/>
    <w:rsid w:val="00B33281"/>
    <w:pPr>
      <w:ind w:left="113" w:right="113"/>
      <w:jc w:val="right"/>
      <w:textAlignment w:val="center"/>
    </w:pPr>
  </w:style>
  <w:style w:type="paragraph" w:customStyle="1" w:styleId="CVHeading3-FirstLine">
    <w:name w:val="CV Heading 3 - First Line"/>
    <w:basedOn w:val="CVHeading3"/>
    <w:next w:val="CVHeading3"/>
    <w:rsid w:val="00B33281"/>
    <w:pPr>
      <w:spacing w:before="74"/>
    </w:pPr>
  </w:style>
  <w:style w:type="paragraph" w:customStyle="1" w:styleId="CVHeadingLanguage">
    <w:name w:val="CV Heading Language"/>
    <w:basedOn w:val="CVHeading2"/>
    <w:next w:val="LevelAssessment-Code"/>
    <w:rsid w:val="00B33281"/>
    <w:rPr>
      <w:b/>
    </w:rPr>
  </w:style>
  <w:style w:type="paragraph" w:customStyle="1" w:styleId="LevelAssessment-Code">
    <w:name w:val="Level Assessment - Code"/>
    <w:basedOn w:val="Normal"/>
    <w:next w:val="LevelAssessment-Description"/>
    <w:rsid w:val="00B33281"/>
    <w:pPr>
      <w:ind w:left="28"/>
      <w:jc w:val="center"/>
    </w:pPr>
    <w:rPr>
      <w:sz w:val="18"/>
    </w:rPr>
  </w:style>
  <w:style w:type="paragraph" w:customStyle="1" w:styleId="LevelAssessment-Description">
    <w:name w:val="Level Assessment - Description"/>
    <w:basedOn w:val="LevelAssessment-Code"/>
    <w:next w:val="LevelAssessment-Code"/>
    <w:rsid w:val="00B33281"/>
    <w:pPr>
      <w:textAlignment w:val="bottom"/>
    </w:pPr>
  </w:style>
  <w:style w:type="paragraph" w:customStyle="1" w:styleId="SmallGap">
    <w:name w:val="Small Gap"/>
    <w:basedOn w:val="Normal"/>
    <w:next w:val="Normal"/>
    <w:rsid w:val="00B33281"/>
    <w:rPr>
      <w:sz w:val="10"/>
    </w:rPr>
  </w:style>
  <w:style w:type="paragraph" w:customStyle="1" w:styleId="CVHeadingLevel">
    <w:name w:val="CV Heading Level"/>
    <w:basedOn w:val="CVHeading3"/>
    <w:next w:val="Normal"/>
    <w:rsid w:val="00B33281"/>
    <w:rPr>
      <w:i/>
    </w:rPr>
  </w:style>
  <w:style w:type="paragraph" w:customStyle="1" w:styleId="LevelAssessment-Heading1">
    <w:name w:val="Level Assessment - Heading 1"/>
    <w:basedOn w:val="LevelAssessment-Code"/>
    <w:rsid w:val="00B33281"/>
    <w:pPr>
      <w:ind w:left="57" w:right="57"/>
    </w:pPr>
    <w:rPr>
      <w:b/>
      <w:sz w:val="22"/>
    </w:rPr>
  </w:style>
  <w:style w:type="paragraph" w:customStyle="1" w:styleId="LevelAssessment-Heading2">
    <w:name w:val="Level Assessment - Heading 2"/>
    <w:basedOn w:val="Normal"/>
    <w:rsid w:val="00B33281"/>
    <w:pPr>
      <w:ind w:left="57" w:right="57"/>
      <w:jc w:val="center"/>
    </w:pPr>
    <w:rPr>
      <w:sz w:val="18"/>
    </w:rPr>
  </w:style>
  <w:style w:type="paragraph" w:customStyle="1" w:styleId="LevelAssessment-Note">
    <w:name w:val="Level Assessment - Note"/>
    <w:basedOn w:val="LevelAssessment-Code"/>
    <w:rsid w:val="00B33281"/>
    <w:pPr>
      <w:ind w:left="113"/>
      <w:jc w:val="left"/>
    </w:pPr>
    <w:rPr>
      <w:i/>
    </w:rPr>
  </w:style>
  <w:style w:type="paragraph" w:customStyle="1" w:styleId="CVMajor">
    <w:name w:val="CV Major"/>
    <w:basedOn w:val="Normal"/>
    <w:rsid w:val="00B33281"/>
    <w:pPr>
      <w:ind w:left="113" w:right="113"/>
    </w:pPr>
    <w:rPr>
      <w:b/>
      <w:sz w:val="24"/>
    </w:rPr>
  </w:style>
  <w:style w:type="paragraph" w:customStyle="1" w:styleId="CVMajor-FirstLine">
    <w:name w:val="CV Major - First Line"/>
    <w:basedOn w:val="CVMajor"/>
    <w:next w:val="CVMajor"/>
    <w:rsid w:val="00B33281"/>
    <w:pPr>
      <w:spacing w:before="74"/>
    </w:pPr>
  </w:style>
  <w:style w:type="paragraph" w:customStyle="1" w:styleId="CVMedium">
    <w:name w:val="CV Medium"/>
    <w:basedOn w:val="CVMajor"/>
    <w:rsid w:val="00B33281"/>
    <w:rPr>
      <w:sz w:val="22"/>
    </w:rPr>
  </w:style>
  <w:style w:type="paragraph" w:customStyle="1" w:styleId="CVMedium-FirstLine">
    <w:name w:val="CV Medium - First Line"/>
    <w:basedOn w:val="CVMedium"/>
    <w:next w:val="CVMedium"/>
    <w:rsid w:val="00B33281"/>
    <w:pPr>
      <w:spacing w:before="74"/>
    </w:pPr>
  </w:style>
  <w:style w:type="paragraph" w:customStyle="1" w:styleId="CVNormal">
    <w:name w:val="CV Normal"/>
    <w:basedOn w:val="CVMedium"/>
    <w:rsid w:val="00B33281"/>
    <w:rPr>
      <w:b w:val="0"/>
      <w:sz w:val="20"/>
    </w:rPr>
  </w:style>
  <w:style w:type="paragraph" w:customStyle="1" w:styleId="CVSpacer">
    <w:name w:val="CV Spacer"/>
    <w:basedOn w:val="CVNormal"/>
    <w:rsid w:val="00B33281"/>
    <w:rPr>
      <w:sz w:val="4"/>
    </w:rPr>
  </w:style>
  <w:style w:type="paragraph" w:customStyle="1" w:styleId="CVNormal-FirstLine">
    <w:name w:val="CV Normal - First Line"/>
    <w:basedOn w:val="CVNormal"/>
    <w:next w:val="CVNormal"/>
    <w:rsid w:val="00B33281"/>
    <w:pPr>
      <w:spacing w:before="74"/>
    </w:pPr>
  </w:style>
  <w:style w:type="paragraph" w:customStyle="1" w:styleId="CVFooterLeft">
    <w:name w:val="CV Footer Left"/>
    <w:basedOn w:val="Normal"/>
    <w:rsid w:val="00B33281"/>
    <w:pPr>
      <w:ind w:firstLine="360"/>
      <w:jc w:val="right"/>
    </w:pPr>
    <w:rPr>
      <w:bCs/>
      <w:sz w:val="16"/>
    </w:rPr>
  </w:style>
  <w:style w:type="paragraph" w:customStyle="1" w:styleId="CVFooterRight">
    <w:name w:val="CV Footer Right"/>
    <w:basedOn w:val="Normal"/>
    <w:rsid w:val="00B33281"/>
    <w:rPr>
      <w:bCs/>
      <w:sz w:val="16"/>
    </w:rPr>
  </w:style>
  <w:style w:type="paragraph" w:customStyle="1" w:styleId="GridStandard">
    <w:name w:val="Grid Standard"/>
    <w:rsid w:val="00B33281"/>
    <w:pPr>
      <w:widowControl w:val="0"/>
      <w:suppressAutoHyphens/>
    </w:pPr>
    <w:rPr>
      <w:rFonts w:ascii="Arial Narrow" w:eastAsia="Lucida Sans Unicode" w:hAnsi="Arial Narrow"/>
      <w:szCs w:val="24"/>
      <w:lang w:val="en-GB"/>
    </w:rPr>
  </w:style>
  <w:style w:type="paragraph" w:customStyle="1" w:styleId="GridTitle">
    <w:name w:val="Grid Title"/>
    <w:basedOn w:val="GridStandard"/>
    <w:rsid w:val="00B33281"/>
    <w:pPr>
      <w:jc w:val="center"/>
    </w:pPr>
    <w:rPr>
      <w:b/>
      <w:caps/>
    </w:rPr>
  </w:style>
  <w:style w:type="paragraph" w:customStyle="1" w:styleId="GridFooter">
    <w:name w:val="Grid Footer"/>
    <w:basedOn w:val="GridStandard"/>
    <w:rsid w:val="00B33281"/>
    <w:rPr>
      <w:sz w:val="16"/>
    </w:rPr>
  </w:style>
  <w:style w:type="paragraph" w:customStyle="1" w:styleId="GridLevel">
    <w:name w:val="Grid Level"/>
    <w:basedOn w:val="GridStandard"/>
    <w:rsid w:val="00B33281"/>
    <w:pPr>
      <w:jc w:val="center"/>
    </w:pPr>
    <w:rPr>
      <w:b/>
      <w:sz w:val="4"/>
    </w:rPr>
  </w:style>
  <w:style w:type="paragraph" w:customStyle="1" w:styleId="GridCompetency1">
    <w:name w:val="Grid Competency 1"/>
    <w:basedOn w:val="GridStandard"/>
    <w:next w:val="GridCompetency2"/>
    <w:rsid w:val="00B33281"/>
    <w:pPr>
      <w:jc w:val="center"/>
    </w:pPr>
    <w:rPr>
      <w:caps/>
      <w:sz w:val="4"/>
    </w:rPr>
  </w:style>
  <w:style w:type="paragraph" w:customStyle="1" w:styleId="GridCompetency2">
    <w:name w:val="Grid Competency 2"/>
    <w:basedOn w:val="GridStandard"/>
    <w:next w:val="GridDescription"/>
    <w:rsid w:val="00B33281"/>
    <w:pPr>
      <w:jc w:val="center"/>
    </w:pPr>
    <w:rPr>
      <w:sz w:val="2"/>
    </w:rPr>
  </w:style>
  <w:style w:type="paragraph" w:customStyle="1" w:styleId="GridDescription">
    <w:name w:val="Grid Description"/>
    <w:basedOn w:val="GridStandard"/>
    <w:rsid w:val="00B33281"/>
    <w:rPr>
      <w:sz w:val="0"/>
    </w:rPr>
  </w:style>
  <w:style w:type="paragraph" w:styleId="Footer">
    <w:name w:val="footer"/>
    <w:basedOn w:val="Normal"/>
    <w:semiHidden/>
    <w:rsid w:val="00B33281"/>
    <w:pPr>
      <w:suppressLineNumbers/>
      <w:tabs>
        <w:tab w:val="center" w:pos="4818"/>
        <w:tab w:val="right" w:pos="9637"/>
      </w:tabs>
    </w:pPr>
  </w:style>
  <w:style w:type="paragraph" w:customStyle="1" w:styleId="TableContents">
    <w:name w:val="Table Contents"/>
    <w:basedOn w:val="Normal"/>
    <w:rsid w:val="00B33281"/>
    <w:pPr>
      <w:suppressLineNumbers/>
    </w:pPr>
  </w:style>
  <w:style w:type="paragraph" w:styleId="Header">
    <w:name w:val="header"/>
    <w:basedOn w:val="Normal"/>
    <w:semiHidden/>
    <w:rsid w:val="00B33281"/>
    <w:pPr>
      <w:suppressLineNumbers/>
      <w:tabs>
        <w:tab w:val="center" w:pos="4818"/>
        <w:tab w:val="right" w:pos="9637"/>
      </w:tabs>
    </w:pPr>
  </w:style>
  <w:style w:type="character" w:customStyle="1" w:styleId="Heading2Char">
    <w:name w:val="Heading 2 Char"/>
    <w:basedOn w:val="DefaultParagraphFont"/>
    <w:link w:val="Heading2"/>
    <w:uiPriority w:val="9"/>
    <w:rsid w:val="00E72911"/>
    <w:rPr>
      <w:rFonts w:ascii="Cambria" w:eastAsia="Times New Roman" w:hAnsi="Cambria" w:cs="Times New Roman"/>
      <w:b/>
      <w:bCs/>
      <w:color w:val="4F81BD"/>
      <w:sz w:val="26"/>
      <w:szCs w:val="26"/>
      <w:lang w:val="sq-AL"/>
    </w:rPr>
  </w:style>
  <w:style w:type="character" w:customStyle="1" w:styleId="Heading3Char">
    <w:name w:val="Heading 3 Char"/>
    <w:basedOn w:val="DefaultParagraphFont"/>
    <w:link w:val="Heading3"/>
    <w:uiPriority w:val="9"/>
    <w:semiHidden/>
    <w:rsid w:val="00276A04"/>
    <w:rPr>
      <w:rFonts w:ascii="Cambria" w:eastAsia="Times New Roman" w:hAnsi="Cambria" w:cs="Times New Roman"/>
      <w:b/>
      <w:bCs/>
      <w:sz w:val="26"/>
      <w:szCs w:val="26"/>
      <w:lang w:val="en-GB" w:eastAsia="ar-SA"/>
    </w:rPr>
  </w:style>
  <w:style w:type="paragraph" w:styleId="BalloonText">
    <w:name w:val="Balloon Text"/>
    <w:basedOn w:val="Normal"/>
    <w:link w:val="BalloonTextChar"/>
    <w:uiPriority w:val="99"/>
    <w:semiHidden/>
    <w:unhideWhenUsed/>
    <w:rsid w:val="000708EE"/>
    <w:rPr>
      <w:rFonts w:ascii="Tahoma" w:hAnsi="Tahoma" w:cs="Tahoma"/>
      <w:sz w:val="16"/>
      <w:szCs w:val="16"/>
    </w:rPr>
  </w:style>
  <w:style w:type="character" w:customStyle="1" w:styleId="BalloonTextChar">
    <w:name w:val="Balloon Text Char"/>
    <w:basedOn w:val="DefaultParagraphFont"/>
    <w:link w:val="BalloonText"/>
    <w:uiPriority w:val="99"/>
    <w:semiHidden/>
    <w:rsid w:val="000708EE"/>
    <w:rPr>
      <w:rFonts w:ascii="Tahoma" w:hAnsi="Tahoma" w:cs="Tahoma"/>
      <w:sz w:val="16"/>
      <w:szCs w:val="16"/>
      <w:lang w:val="en-GB" w:eastAsia="ar-SA"/>
    </w:rPr>
  </w:style>
  <w:style w:type="character" w:customStyle="1" w:styleId="Heading1Char">
    <w:name w:val="Heading 1 Char"/>
    <w:basedOn w:val="DefaultParagraphFont"/>
    <w:link w:val="Heading1"/>
    <w:uiPriority w:val="9"/>
    <w:rsid w:val="00F807DC"/>
    <w:rPr>
      <w:rFonts w:ascii="Cambria" w:eastAsia="Times New Roman" w:hAnsi="Cambria" w:cs="Times New Roman"/>
      <w:b/>
      <w:bCs/>
      <w:kern w:val="32"/>
      <w:sz w:val="32"/>
      <w:szCs w:val="32"/>
      <w:lang w:val="en-GB" w:eastAsia="ar-SA"/>
    </w:rPr>
  </w:style>
  <w:style w:type="paragraph" w:customStyle="1" w:styleId="Default">
    <w:name w:val="Default"/>
    <w:rsid w:val="00213DEF"/>
    <w:pPr>
      <w:autoSpaceDE w:val="0"/>
      <w:autoSpaceDN w:val="0"/>
      <w:adjustRightInd w:val="0"/>
    </w:pPr>
    <w:rPr>
      <w:color w:val="000000"/>
      <w:sz w:val="24"/>
      <w:szCs w:val="24"/>
    </w:rPr>
  </w:style>
  <w:style w:type="paragraph" w:customStyle="1" w:styleId="Pa0">
    <w:name w:val="Pa0"/>
    <w:basedOn w:val="Default"/>
    <w:next w:val="Default"/>
    <w:uiPriority w:val="99"/>
    <w:rsid w:val="00213DEF"/>
    <w:pPr>
      <w:spacing w:line="241" w:lineRule="atLeast"/>
    </w:pPr>
    <w:rPr>
      <w:color w:val="auto"/>
    </w:rPr>
  </w:style>
  <w:style w:type="paragraph" w:customStyle="1" w:styleId="Pa1">
    <w:name w:val="Pa1"/>
    <w:basedOn w:val="Default"/>
    <w:next w:val="Default"/>
    <w:uiPriority w:val="99"/>
    <w:rsid w:val="00C07E48"/>
    <w:pPr>
      <w:spacing w:line="241" w:lineRule="atLeast"/>
    </w:pPr>
    <w:rPr>
      <w:rFonts w:ascii="Minion Pro" w:hAnsi="Minion Pro"/>
      <w:color w:val="auto"/>
    </w:rPr>
  </w:style>
  <w:style w:type="character" w:customStyle="1" w:styleId="A5">
    <w:name w:val="A5"/>
    <w:uiPriority w:val="99"/>
    <w:rsid w:val="009C0600"/>
    <w:rPr>
      <w:i/>
      <w:iCs/>
      <w:color w:val="000000"/>
      <w:sz w:val="23"/>
      <w:szCs w:val="23"/>
    </w:rPr>
  </w:style>
  <w:style w:type="character" w:styleId="Strong">
    <w:name w:val="Strong"/>
    <w:basedOn w:val="DefaultParagraphFont"/>
    <w:uiPriority w:val="22"/>
    <w:qFormat/>
    <w:rsid w:val="005D1183"/>
    <w:rPr>
      <w:b/>
      <w:bCs/>
    </w:rPr>
  </w:style>
  <w:style w:type="character" w:styleId="Emphasis">
    <w:name w:val="Emphasis"/>
    <w:basedOn w:val="DefaultParagraphFont"/>
    <w:uiPriority w:val="20"/>
    <w:qFormat/>
    <w:rsid w:val="005D1183"/>
    <w:rPr>
      <w:i/>
      <w:iCs/>
    </w:rPr>
  </w:style>
  <w:style w:type="paragraph" w:styleId="NoSpacing">
    <w:name w:val="No Spacing"/>
    <w:uiPriority w:val="1"/>
    <w:qFormat/>
    <w:rsid w:val="0099192E"/>
    <w:rPr>
      <w:rFonts w:asciiTheme="minorHAnsi" w:eastAsiaTheme="minorHAnsi" w:hAnsiTheme="minorHAnsi" w:cstheme="minorBidi"/>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1126">
      <w:bodyDiv w:val="1"/>
      <w:marLeft w:val="0"/>
      <w:marRight w:val="0"/>
      <w:marTop w:val="0"/>
      <w:marBottom w:val="0"/>
      <w:divBdr>
        <w:top w:val="none" w:sz="0" w:space="0" w:color="auto"/>
        <w:left w:val="none" w:sz="0" w:space="0" w:color="auto"/>
        <w:bottom w:val="none" w:sz="0" w:space="0" w:color="auto"/>
        <w:right w:val="none" w:sz="0" w:space="0" w:color="auto"/>
      </w:divBdr>
    </w:div>
    <w:div w:id="527137778">
      <w:bodyDiv w:val="1"/>
      <w:marLeft w:val="0"/>
      <w:marRight w:val="0"/>
      <w:marTop w:val="0"/>
      <w:marBottom w:val="0"/>
      <w:divBdr>
        <w:top w:val="none" w:sz="0" w:space="0" w:color="auto"/>
        <w:left w:val="none" w:sz="0" w:space="0" w:color="auto"/>
        <w:bottom w:val="none" w:sz="0" w:space="0" w:color="auto"/>
        <w:right w:val="none" w:sz="0" w:space="0" w:color="auto"/>
      </w:divBdr>
    </w:div>
    <w:div w:id="7939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LanguageSelfAssessmentGrid/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intentnewtheatre.org/" TargetMode="External"/><Relationship Id="rId4" Type="http://schemas.openxmlformats.org/officeDocument/2006/relationships/footnotes" Target="footnotes.xml"/><Relationship Id="rId9" Type="http://schemas.openxmlformats.org/officeDocument/2006/relationships/hyperlink" Target="https://www.kultplus.com/filmi/faruk-begolli-dhe-jeta-mes-karrieres-ish-gruas-dhe-primitivizmit-te-ballka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Europass CV</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creator>LoniComputers</dc:creator>
  <dc:description>Automatically generated Europass CV - V2.0</dc:description>
  <cp:lastModifiedBy>HP</cp:lastModifiedBy>
  <cp:revision>2</cp:revision>
  <cp:lastPrinted>2017-09-30T12:05:00Z</cp:lastPrinted>
  <dcterms:created xsi:type="dcterms:W3CDTF">2022-01-05T14:26:00Z</dcterms:created>
  <dcterms:modified xsi:type="dcterms:W3CDTF">2022-01-05T14:26:00Z</dcterms:modified>
</cp:coreProperties>
</file>